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BFF5D" w14:textId="77777777" w:rsidR="00A445A9" w:rsidRPr="00446609" w:rsidRDefault="00A445A9" w:rsidP="00A445A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66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ОФОРМЛЕНИЮ СТАТЕЙ</w:t>
      </w:r>
    </w:p>
    <w:p w14:paraId="540097A2" w14:textId="77777777" w:rsidR="00A445A9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6B328" w14:textId="5EB3F6A3" w:rsidR="00A05134" w:rsidRPr="00446609" w:rsidRDefault="000F4F14" w:rsidP="00442E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должна быть оригинальной, нигде </w:t>
      </w:r>
      <w:r w:rsidR="000D16B1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 xml:space="preserve">не опубликованной. </w:t>
      </w:r>
      <w:r w:rsidR="00A05134" w:rsidRPr="00446609">
        <w:rPr>
          <w:rFonts w:ascii="Times New Roman" w:hAnsi="Times New Roman" w:cs="Times New Roman"/>
          <w:sz w:val="28"/>
          <w:szCs w:val="28"/>
        </w:rPr>
        <w:t>Уровень оригинальности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05134" w:rsidRPr="00446609">
        <w:rPr>
          <w:rFonts w:ascii="Times New Roman" w:hAnsi="Times New Roman" w:cs="Times New Roman"/>
          <w:sz w:val="28"/>
          <w:szCs w:val="28"/>
        </w:rPr>
        <w:t>не ниже 7</w:t>
      </w:r>
      <w:r>
        <w:rPr>
          <w:rFonts w:ascii="Times New Roman" w:hAnsi="Times New Roman" w:cs="Times New Roman"/>
          <w:sz w:val="28"/>
          <w:szCs w:val="28"/>
        </w:rPr>
        <w:t>0</w:t>
      </w:r>
      <w:r w:rsidR="00A05134" w:rsidRPr="0044660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7911">
        <w:rPr>
          <w:rFonts w:ascii="Times New Roman" w:hAnsi="Times New Roman" w:cs="Times New Roman"/>
          <w:sz w:val="28"/>
          <w:szCs w:val="28"/>
        </w:rPr>
        <w:t>Объем статьи – 35-45 тысяч знаков с пробелами.</w:t>
      </w:r>
      <w:bookmarkStart w:id="0" w:name="_GoBack"/>
      <w:bookmarkEnd w:id="0"/>
    </w:p>
    <w:p w14:paraId="2993FE8B" w14:textId="1B00435C" w:rsidR="00A05134" w:rsidRPr="00446609" w:rsidRDefault="00A05134" w:rsidP="00A05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29">
        <w:rPr>
          <w:rFonts w:ascii="Times New Roman" w:hAnsi="Times New Roman" w:cs="Times New Roman"/>
          <w:sz w:val="28"/>
          <w:szCs w:val="28"/>
          <w:u w:val="single"/>
        </w:rPr>
        <w:t>Статьи студентов</w:t>
      </w:r>
      <w:r w:rsidR="00442E8A" w:rsidRPr="00B95D29">
        <w:rPr>
          <w:rFonts w:ascii="Times New Roman" w:hAnsi="Times New Roman" w:cs="Times New Roman"/>
          <w:sz w:val="28"/>
          <w:szCs w:val="28"/>
          <w:u w:val="single"/>
        </w:rPr>
        <w:t xml:space="preserve"> бакалавриата, специалитета</w:t>
      </w:r>
      <w:r w:rsidRPr="00B95D29">
        <w:rPr>
          <w:rFonts w:ascii="Times New Roman" w:hAnsi="Times New Roman" w:cs="Times New Roman"/>
          <w:sz w:val="28"/>
          <w:szCs w:val="28"/>
          <w:u w:val="single"/>
        </w:rPr>
        <w:t>, магистра</w:t>
      </w:r>
      <w:r w:rsidR="00442E8A" w:rsidRPr="00B95D29">
        <w:rPr>
          <w:rFonts w:ascii="Times New Roman" w:hAnsi="Times New Roman" w:cs="Times New Roman"/>
          <w:sz w:val="28"/>
          <w:szCs w:val="28"/>
          <w:u w:val="single"/>
        </w:rPr>
        <w:t>туры</w:t>
      </w:r>
      <w:r w:rsidRPr="00B95D29">
        <w:rPr>
          <w:rFonts w:ascii="Times New Roman" w:hAnsi="Times New Roman" w:cs="Times New Roman"/>
          <w:sz w:val="28"/>
          <w:szCs w:val="28"/>
          <w:u w:val="single"/>
        </w:rPr>
        <w:t xml:space="preserve"> принимаются </w:t>
      </w:r>
      <w:r w:rsidRPr="00B95D29">
        <w:rPr>
          <w:rFonts w:ascii="Times New Roman" w:hAnsi="Times New Roman" w:cs="Times New Roman"/>
          <w:b/>
          <w:bCs/>
          <w:sz w:val="28"/>
          <w:szCs w:val="28"/>
          <w:u w:val="single"/>
        </w:rPr>
        <w:t>в соавторстве с научным руководителем</w:t>
      </w:r>
      <w:r w:rsidRPr="00446609">
        <w:rPr>
          <w:rFonts w:ascii="Times New Roman" w:hAnsi="Times New Roman" w:cs="Times New Roman"/>
          <w:sz w:val="28"/>
          <w:szCs w:val="28"/>
        </w:rPr>
        <w:t>.</w:t>
      </w:r>
    </w:p>
    <w:p w14:paraId="466FB1FB" w14:textId="77777777" w:rsidR="00B95D29" w:rsidRDefault="00B95D29" w:rsidP="00A44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5FDA4" w14:textId="44BA2489" w:rsidR="00A445A9" w:rsidRPr="00446609" w:rsidRDefault="00B95D29" w:rsidP="00A44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СТРОГОЕ СОБЛЮДЕНИЕ П</w:t>
      </w:r>
      <w:r w:rsidR="00A445A9" w:rsidRPr="00446609">
        <w:rPr>
          <w:rFonts w:ascii="Times New Roman" w:hAnsi="Times New Roman" w:cs="Times New Roman"/>
          <w:b/>
          <w:sz w:val="28"/>
          <w:szCs w:val="28"/>
        </w:rPr>
        <w:t>АРАМЕТР</w:t>
      </w:r>
      <w:r>
        <w:rPr>
          <w:rFonts w:ascii="Times New Roman" w:hAnsi="Times New Roman" w:cs="Times New Roman"/>
          <w:b/>
          <w:sz w:val="28"/>
          <w:szCs w:val="28"/>
        </w:rPr>
        <w:t>ОВ:</w:t>
      </w:r>
    </w:p>
    <w:p w14:paraId="07A0439D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Текст статьи набирается в редакторе MS Word;</w:t>
      </w:r>
    </w:p>
    <w:p w14:paraId="2A4E9901" w14:textId="7BC0D9BD" w:rsidR="00A445A9" w:rsidRPr="00446609" w:rsidRDefault="00B95D29" w:rsidP="00A445A9">
      <w:pPr>
        <w:pStyle w:val="a6"/>
        <w:numPr>
          <w:ilvl w:val="0"/>
          <w:numId w:val="13"/>
        </w:numPr>
        <w:tabs>
          <w:tab w:val="left" w:pos="90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5D29">
        <w:rPr>
          <w:rFonts w:ascii="Times New Roman" w:hAnsi="Times New Roman" w:cs="Times New Roman"/>
          <w:sz w:val="28"/>
          <w:szCs w:val="28"/>
        </w:rPr>
        <w:t xml:space="preserve">параметры страницы: </w:t>
      </w:r>
      <w:r w:rsidRPr="00B95D29">
        <w:rPr>
          <w:rFonts w:ascii="Times New Roman" w:hAnsi="Times New Roman" w:cs="Times New Roman"/>
          <w:b/>
          <w:bCs/>
          <w:sz w:val="28"/>
          <w:szCs w:val="28"/>
        </w:rPr>
        <w:t>поля –</w:t>
      </w:r>
      <w:r w:rsidRPr="00B95D29">
        <w:rPr>
          <w:rFonts w:ascii="Times New Roman" w:hAnsi="Times New Roman" w:cs="Times New Roman"/>
          <w:sz w:val="28"/>
          <w:szCs w:val="28"/>
        </w:rPr>
        <w:t xml:space="preserve"> левое, правое – 2,4 см; верхнее – 2,2 см; нижнее – 3,2 см; расстояние от колонтитула – 2,4 см</w:t>
      </w:r>
      <w:r w:rsidR="00A445A9" w:rsidRPr="00446609">
        <w:rPr>
          <w:rFonts w:ascii="Times New Roman" w:hAnsi="Times New Roman" w:cs="Times New Roman"/>
          <w:sz w:val="28"/>
          <w:szCs w:val="28"/>
        </w:rPr>
        <w:t>;</w:t>
      </w:r>
    </w:p>
    <w:p w14:paraId="24509355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нумерация </w:t>
      </w:r>
      <w:r w:rsidRPr="00446609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страниц – отсутствует;</w:t>
      </w:r>
    </w:p>
    <w:p w14:paraId="4230E0CC" w14:textId="05599EC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b/>
          <w:sz w:val="28"/>
          <w:szCs w:val="28"/>
        </w:rPr>
        <w:t>текст</w:t>
      </w:r>
      <w:r w:rsidRPr="00446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</w:rPr>
        <w:t xml:space="preserve">печатается </w:t>
      </w:r>
      <w:r w:rsidRPr="00446609">
        <w:rPr>
          <w:rFonts w:ascii="Times New Roman" w:hAnsi="Times New Roman" w:cs="Times New Roman"/>
          <w:b/>
          <w:sz w:val="28"/>
          <w:szCs w:val="28"/>
        </w:rPr>
        <w:t>через 1,5 интервала;</w:t>
      </w:r>
      <w:r w:rsidRPr="00446609">
        <w:rPr>
          <w:rFonts w:ascii="Times New Roman" w:hAnsi="Times New Roman" w:cs="Times New Roman"/>
          <w:sz w:val="28"/>
          <w:szCs w:val="28"/>
        </w:rPr>
        <w:t xml:space="preserve"> размер шрифта 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r w:rsidRPr="00446609">
        <w:rPr>
          <w:rFonts w:ascii="Times New Roman" w:hAnsi="Times New Roman" w:cs="Times New Roman"/>
          <w:b/>
          <w:bCs/>
          <w:sz w:val="28"/>
          <w:szCs w:val="28"/>
          <w:lang w:val="en-US"/>
        </w:rPr>
        <w:t>pt</w:t>
      </w:r>
      <w:r w:rsidRPr="00446609">
        <w:rPr>
          <w:rFonts w:ascii="Times New Roman" w:hAnsi="Times New Roman" w:cs="Times New Roman"/>
          <w:sz w:val="28"/>
          <w:szCs w:val="28"/>
        </w:rPr>
        <w:t xml:space="preserve">,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46609">
        <w:rPr>
          <w:rFonts w:ascii="Times New Roman" w:hAnsi="Times New Roman" w:cs="Times New Roman"/>
          <w:sz w:val="28"/>
          <w:szCs w:val="28"/>
        </w:rPr>
        <w:t>; выравнивание – «по ширине»; ширина абзацного отступа 1,25 см. Все абзацные отступы должны устанавливаться только автоматически — встроенными средствами MS Word</w:t>
      </w:r>
      <w:r w:rsidR="00145BCF">
        <w:rPr>
          <w:rFonts w:ascii="Times New Roman" w:hAnsi="Times New Roman" w:cs="Times New Roman"/>
          <w:sz w:val="28"/>
          <w:szCs w:val="28"/>
        </w:rPr>
        <w:t>.</w:t>
      </w:r>
      <w:r w:rsidRPr="00446609">
        <w:rPr>
          <w:rFonts w:ascii="Times New Roman" w:hAnsi="Times New Roman" w:cs="Times New Roman"/>
          <w:sz w:val="28"/>
          <w:szCs w:val="28"/>
        </w:rPr>
        <w:t xml:space="preserve"> Также необходимо включить режим переносов;</w:t>
      </w:r>
    </w:p>
    <w:p w14:paraId="682CBF6F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все слова внутри абзаца разделяются </w:t>
      </w:r>
      <w:r w:rsidRPr="00442E8A">
        <w:rPr>
          <w:rFonts w:ascii="Times New Roman" w:hAnsi="Times New Roman" w:cs="Times New Roman"/>
          <w:sz w:val="28"/>
          <w:szCs w:val="28"/>
        </w:rPr>
        <w:t>одним</w:t>
      </w:r>
      <w:r w:rsidRPr="00446609">
        <w:rPr>
          <w:rFonts w:ascii="Times New Roman" w:hAnsi="Times New Roman" w:cs="Times New Roman"/>
          <w:sz w:val="28"/>
          <w:szCs w:val="28"/>
        </w:rPr>
        <w:t xml:space="preserve"> пробелом; </w:t>
      </w:r>
    </w:p>
    <w:p w14:paraId="17B8F08D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перед знаками препинания пробелы не ставятся, после них – один пробел;</w:t>
      </w:r>
    </w:p>
    <w:p w14:paraId="2CF101ED" w14:textId="1B028C46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при наборе текста следует </w:t>
      </w:r>
      <w:r w:rsidRPr="00D724F0">
        <w:rPr>
          <w:rFonts w:ascii="Times New Roman" w:hAnsi="Times New Roman" w:cs="Times New Roman"/>
          <w:b/>
          <w:bCs/>
          <w:sz w:val="28"/>
          <w:szCs w:val="28"/>
        </w:rPr>
        <w:t>различать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D724F0">
        <w:rPr>
          <w:rFonts w:ascii="Times New Roman" w:hAnsi="Times New Roman" w:cs="Times New Roman"/>
          <w:b/>
          <w:bCs/>
          <w:sz w:val="28"/>
          <w:szCs w:val="28"/>
        </w:rPr>
        <w:t>дефисы</w:t>
      </w:r>
      <w:r w:rsidRPr="00446609">
        <w:rPr>
          <w:rFonts w:ascii="Times New Roman" w:hAnsi="Times New Roman" w:cs="Times New Roman"/>
          <w:sz w:val="28"/>
          <w:szCs w:val="28"/>
        </w:rPr>
        <w:t xml:space="preserve"> и </w:t>
      </w:r>
      <w:r w:rsidRPr="00D724F0">
        <w:rPr>
          <w:rFonts w:ascii="Times New Roman" w:hAnsi="Times New Roman" w:cs="Times New Roman"/>
          <w:b/>
          <w:bCs/>
          <w:sz w:val="28"/>
          <w:szCs w:val="28"/>
        </w:rPr>
        <w:t>тире</w:t>
      </w:r>
      <w:r w:rsidRPr="00446609">
        <w:rPr>
          <w:rFonts w:ascii="Times New Roman" w:hAnsi="Times New Roman" w:cs="Times New Roman"/>
          <w:sz w:val="28"/>
          <w:szCs w:val="28"/>
        </w:rPr>
        <w:t xml:space="preserve"> (</w:t>
      </w:r>
      <w:r w:rsidR="00D724F0">
        <w:rPr>
          <w:rFonts w:ascii="Times New Roman" w:hAnsi="Times New Roman" w:cs="Times New Roman"/>
          <w:sz w:val="28"/>
          <w:szCs w:val="28"/>
        </w:rPr>
        <w:t xml:space="preserve">пример: </w:t>
      </w:r>
      <w:r w:rsidRPr="00446609">
        <w:rPr>
          <w:rFonts w:ascii="Times New Roman" w:hAnsi="Times New Roman" w:cs="Times New Roman"/>
          <w:sz w:val="28"/>
          <w:szCs w:val="28"/>
        </w:rPr>
        <w:t>1998</w:t>
      </w:r>
      <w:r w:rsidR="00D724F0">
        <w:rPr>
          <w:rFonts w:ascii="Times New Roman" w:hAnsi="Times New Roman" w:cs="Times New Roman"/>
          <w:sz w:val="28"/>
          <w:szCs w:val="28"/>
        </w:rPr>
        <w:t>-</w:t>
      </w:r>
      <w:r w:rsidRPr="00446609">
        <w:rPr>
          <w:rFonts w:ascii="Times New Roman" w:hAnsi="Times New Roman" w:cs="Times New Roman"/>
          <w:sz w:val="28"/>
          <w:szCs w:val="28"/>
        </w:rPr>
        <w:t xml:space="preserve">2000 гг., цель 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446609">
        <w:rPr>
          <w:rFonts w:ascii="Times New Roman" w:hAnsi="Times New Roman" w:cs="Times New Roman"/>
          <w:sz w:val="28"/>
          <w:szCs w:val="28"/>
        </w:rPr>
        <w:t>доказательство и т.п.);</w:t>
      </w:r>
    </w:p>
    <w:p w14:paraId="34E3BD7C" w14:textId="328E6FF6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в качестве кавычек использовать </w:t>
      </w:r>
      <w:r w:rsidRPr="00D724F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2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4F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46609">
        <w:rPr>
          <w:rFonts w:ascii="Times New Roman" w:hAnsi="Times New Roman" w:cs="Times New Roman"/>
          <w:sz w:val="28"/>
          <w:szCs w:val="28"/>
        </w:rPr>
        <w:t>;</w:t>
      </w:r>
    </w:p>
    <w:p w14:paraId="1FE91677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при оформлении перечней предпочтительно используйте тире (–); </w:t>
      </w:r>
      <w:r w:rsidRPr="00446609">
        <w:rPr>
          <w:rFonts w:ascii="Times New Roman" w:hAnsi="Times New Roman" w:cs="Times New Roman"/>
          <w:i/>
          <w:iCs/>
          <w:sz w:val="28"/>
          <w:szCs w:val="28"/>
        </w:rPr>
        <w:t>ромбики, звездочки и иные графические элементы применять не рекомендуется</w:t>
      </w:r>
      <w:r w:rsidRPr="00446609">
        <w:rPr>
          <w:rFonts w:ascii="Times New Roman" w:hAnsi="Times New Roman" w:cs="Times New Roman"/>
          <w:sz w:val="28"/>
          <w:szCs w:val="28"/>
        </w:rPr>
        <w:t>;</w:t>
      </w:r>
    </w:p>
    <w:p w14:paraId="4C0F9398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примеры в статье выделяются </w:t>
      </w:r>
      <w:r w:rsidRPr="00446609">
        <w:rPr>
          <w:rStyle w:val="a3"/>
          <w:rFonts w:ascii="Times New Roman" w:hAnsi="Times New Roman" w:cs="Times New Roman"/>
          <w:sz w:val="28"/>
          <w:szCs w:val="28"/>
        </w:rPr>
        <w:t>курсивом;</w:t>
      </w:r>
    </w:p>
    <w:p w14:paraId="0C9E092F" w14:textId="77352438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4F14">
        <w:rPr>
          <w:rFonts w:ascii="Times New Roman" w:hAnsi="Times New Roman" w:cs="Times New Roman"/>
          <w:b/>
          <w:i/>
          <w:iCs/>
          <w:sz w:val="28"/>
          <w:szCs w:val="28"/>
        </w:rPr>
        <w:t>формул</w:t>
      </w:r>
      <w:r w:rsidR="000F4F14">
        <w:rPr>
          <w:rFonts w:ascii="Times New Roman" w:hAnsi="Times New Roman" w:cs="Times New Roman"/>
          <w:b/>
          <w:i/>
          <w:iCs/>
          <w:sz w:val="28"/>
          <w:szCs w:val="28"/>
        </w:rPr>
        <w:t>ы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</w:rPr>
        <w:t xml:space="preserve">набираются в редакторе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Equation</w:t>
      </w:r>
      <w:r w:rsidRPr="00446609">
        <w:rPr>
          <w:rFonts w:ascii="Times New Roman" w:hAnsi="Times New Roman" w:cs="Times New Roman"/>
          <w:sz w:val="28"/>
          <w:szCs w:val="28"/>
        </w:rPr>
        <w:t xml:space="preserve"> 3.0 или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446609">
        <w:rPr>
          <w:rFonts w:ascii="Times New Roman" w:hAnsi="Times New Roman" w:cs="Times New Roman"/>
          <w:sz w:val="28"/>
          <w:szCs w:val="28"/>
        </w:rPr>
        <w:t>;</w:t>
      </w:r>
    </w:p>
    <w:p w14:paraId="25D3172F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 размер шрифта в формулах должен соответствовать размеру шрифта текста, т.е. 14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446609">
        <w:rPr>
          <w:rFonts w:ascii="Times New Roman" w:hAnsi="Times New Roman" w:cs="Times New Roman"/>
          <w:sz w:val="28"/>
          <w:szCs w:val="28"/>
        </w:rPr>
        <w:t xml:space="preserve">, </w:t>
      </w:r>
      <w:r w:rsidRPr="0044660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размер шрифта индексов в формулах </w:t>
      </w:r>
      <w:r w:rsidRPr="00446609">
        <w:rPr>
          <w:rFonts w:ascii="Times New Roman" w:hAnsi="Times New Roman" w:cs="Times New Roman"/>
          <w:color w:val="000000"/>
          <w:spacing w:val="-5"/>
          <w:sz w:val="28"/>
          <w:szCs w:val="28"/>
        </w:rPr>
        <w:t>9</w:t>
      </w:r>
      <w:r w:rsidRPr="00446609">
        <w:rPr>
          <w:rFonts w:ascii="Times New Roman" w:hAnsi="Times New Roman" w:cs="Times New Roman"/>
          <w:color w:val="000000"/>
          <w:spacing w:val="-7"/>
          <w:sz w:val="28"/>
          <w:szCs w:val="28"/>
        </w:rPr>
        <w:t>–</w:t>
      </w:r>
      <w:r w:rsidRPr="004466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10 </w:t>
      </w:r>
      <w:r w:rsidRPr="00446609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pt</w:t>
      </w:r>
      <w:r w:rsidRPr="004466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; </w:t>
      </w:r>
    </w:p>
    <w:p w14:paraId="2E2D2803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пронумерованные формулы (нумеруются только те, на которые есть ссылки в тексте) выносятся отдельной строкой и располагаются по центру; </w:t>
      </w:r>
    </w:p>
    <w:p w14:paraId="1564CEF0" w14:textId="77777777" w:rsidR="00A445A9" w:rsidRPr="0044660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4F14">
        <w:rPr>
          <w:rFonts w:ascii="Times New Roman" w:hAnsi="Times New Roman" w:cs="Times New Roman"/>
          <w:b/>
          <w:i/>
          <w:iCs/>
          <w:sz w:val="28"/>
          <w:szCs w:val="28"/>
        </w:rPr>
        <w:t>рисунки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</w:rPr>
        <w:t xml:space="preserve">должны иметь упоминание в тексте; сплошную нумерацию в рамках статьи. Если рисунок один, порядковый номер не ставится. </w:t>
      </w:r>
      <w:r w:rsidRPr="0036125F">
        <w:rPr>
          <w:rFonts w:ascii="Times New Roman" w:hAnsi="Times New Roman" w:cs="Times New Roman"/>
          <w:sz w:val="28"/>
          <w:szCs w:val="28"/>
          <w:u w:val="single"/>
        </w:rPr>
        <w:t>Подрисуночные подписи</w:t>
      </w:r>
      <w:r w:rsidRPr="003612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6125F">
        <w:rPr>
          <w:rFonts w:ascii="Times New Roman" w:hAnsi="Times New Roman" w:cs="Times New Roman"/>
          <w:bCs/>
          <w:sz w:val="28"/>
          <w:szCs w:val="28"/>
          <w:u w:val="single"/>
        </w:rPr>
        <w:t>не должны</w:t>
      </w:r>
      <w:r w:rsidRPr="003612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6125F">
        <w:rPr>
          <w:rFonts w:ascii="Times New Roman" w:hAnsi="Times New Roman" w:cs="Times New Roman"/>
          <w:sz w:val="28"/>
          <w:szCs w:val="28"/>
          <w:u w:val="single"/>
        </w:rPr>
        <w:t>быть включены в рисунок</w:t>
      </w:r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Не рекомендуется использовать полутоновые рисунки или применять </w:t>
      </w:r>
      <w:r w:rsidRPr="00446609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сплошные заливки. </w:t>
      </w:r>
      <w:r w:rsidRPr="00446609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 xml:space="preserve">Название рисунков выравнивается </w:t>
      </w:r>
      <w:r w:rsidRPr="0036125F">
        <w:rPr>
          <w:rFonts w:ascii="Times New Roman" w:hAnsi="Times New Roman" w:cs="Times New Roman"/>
          <w:iCs/>
          <w:color w:val="000000"/>
          <w:spacing w:val="-9"/>
          <w:sz w:val="28"/>
          <w:szCs w:val="28"/>
          <w:u w:val="single"/>
        </w:rPr>
        <w:t>по правому краю</w:t>
      </w:r>
      <w:r w:rsidRPr="00446609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>.</w:t>
      </w:r>
    </w:p>
    <w:p w14:paraId="57638A7A" w14:textId="77777777" w:rsidR="00A445A9" w:rsidRDefault="00A445A9" w:rsidP="00A445A9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4F14">
        <w:rPr>
          <w:rFonts w:ascii="Times New Roman" w:hAnsi="Times New Roman" w:cs="Times New Roman"/>
          <w:b/>
          <w:i/>
          <w:iCs/>
          <w:sz w:val="28"/>
          <w:szCs w:val="28"/>
        </w:rPr>
        <w:t>таблицы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</w:rPr>
        <w:t xml:space="preserve">должны иметь упоминание в тексте, сплошную нумерацию в рамках статьи. Если таблица одна, порядковый номер не ставится. </w:t>
      </w:r>
      <w:r w:rsidRPr="00446609">
        <w:rPr>
          <w:rFonts w:ascii="Times New Roman" w:hAnsi="Times New Roman" w:cs="Times New Roman"/>
          <w:color w:val="000000"/>
          <w:sz w:val="28"/>
          <w:szCs w:val="28"/>
        </w:rPr>
        <w:t>Таблицы и графические элементы не должны выступать на поля за границы основного текста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6125F">
        <w:rPr>
          <w:rFonts w:ascii="Times New Roman" w:hAnsi="Times New Roman" w:cs="Times New Roman"/>
          <w:sz w:val="28"/>
          <w:szCs w:val="28"/>
          <w:u w:val="single"/>
        </w:rPr>
        <w:t>Размер шрифта во всех таблицах должен быть одинаковым</w:t>
      </w:r>
      <w:r w:rsidRPr="00446609">
        <w:rPr>
          <w:rFonts w:ascii="Times New Roman" w:hAnsi="Times New Roman" w:cs="Times New Roman"/>
          <w:sz w:val="28"/>
          <w:szCs w:val="28"/>
        </w:rPr>
        <w:t xml:space="preserve">. Если таблица не помещается на одной странице, то при </w:t>
      </w:r>
      <w:r w:rsidRPr="00446609">
        <w:rPr>
          <w:rFonts w:ascii="Times New Roman" w:hAnsi="Times New Roman" w:cs="Times New Roman"/>
          <w:sz w:val="28"/>
          <w:szCs w:val="28"/>
        </w:rPr>
        <w:lastRenderedPageBreak/>
        <w:t xml:space="preserve">разрыве следует продублировать шапку таблицы или добавить строки с нумерацией столбцов, а также надпись «Продолжение (или «окончание») табл. …». </w:t>
      </w:r>
      <w:r w:rsidRPr="0036125F">
        <w:rPr>
          <w:rFonts w:ascii="Times New Roman" w:hAnsi="Times New Roman" w:cs="Times New Roman"/>
          <w:sz w:val="28"/>
          <w:szCs w:val="28"/>
          <w:u w:val="single"/>
        </w:rPr>
        <w:t>Название таблиц выравнивается по правому краю</w:t>
      </w:r>
      <w:r w:rsidRPr="00446609">
        <w:rPr>
          <w:rFonts w:ascii="Times New Roman" w:hAnsi="Times New Roman" w:cs="Times New Roman"/>
          <w:sz w:val="28"/>
          <w:szCs w:val="28"/>
        </w:rPr>
        <w:t>.</w:t>
      </w:r>
    </w:p>
    <w:p w14:paraId="27D24573" w14:textId="77777777" w:rsidR="0036125F" w:rsidRDefault="0036125F" w:rsidP="00A445A9">
      <w:pPr>
        <w:tabs>
          <w:tab w:val="num" w:pos="0"/>
        </w:tabs>
        <w:spacing w:after="0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  <w:lang w:val="en-US"/>
        </w:rPr>
      </w:pPr>
    </w:p>
    <w:p w14:paraId="27D04407" w14:textId="34186B1F" w:rsidR="00A445A9" w:rsidRDefault="00A445A9" w:rsidP="00A445A9">
      <w:pPr>
        <w:tabs>
          <w:tab w:val="num" w:pos="0"/>
        </w:tabs>
        <w:spacing w:after="0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6D410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СТРУКТУРА СТАТЬИ</w:t>
      </w:r>
    </w:p>
    <w:p w14:paraId="564A8043" w14:textId="4665854A" w:rsidR="009A0C9D" w:rsidRPr="009A0C9D" w:rsidRDefault="009A0C9D" w:rsidP="00BA7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0C9D">
        <w:rPr>
          <w:rFonts w:ascii="Times New Roman" w:hAnsi="Times New Roman"/>
          <w:bCs/>
          <w:sz w:val="28"/>
          <w:szCs w:val="28"/>
        </w:rPr>
        <w:t xml:space="preserve">В структуре статьи </w:t>
      </w:r>
      <w:r>
        <w:rPr>
          <w:rFonts w:ascii="Times New Roman" w:hAnsi="Times New Roman"/>
          <w:bCs/>
          <w:sz w:val="28"/>
          <w:szCs w:val="28"/>
        </w:rPr>
        <w:t>должны присутствовать следующие разделы:</w:t>
      </w:r>
    </w:p>
    <w:p w14:paraId="4BD91E85" w14:textId="77777777" w:rsidR="009A0C9D" w:rsidRPr="009A0C9D" w:rsidRDefault="009A0C9D" w:rsidP="00BA79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A0C9D">
        <w:rPr>
          <w:rFonts w:ascii="Times New Roman" w:hAnsi="Times New Roman"/>
          <w:b/>
          <w:bCs/>
          <w:sz w:val="28"/>
          <w:szCs w:val="28"/>
        </w:rPr>
        <w:t xml:space="preserve">Введение </w:t>
      </w:r>
    </w:p>
    <w:p w14:paraId="6374AA08" w14:textId="77777777" w:rsidR="009A0C9D" w:rsidRPr="009A0C9D" w:rsidRDefault="009A0C9D" w:rsidP="00BA7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A0C9D">
        <w:rPr>
          <w:rFonts w:ascii="Times New Roman" w:hAnsi="Times New Roman"/>
          <w:sz w:val="28"/>
          <w:szCs w:val="28"/>
          <w:lang w:eastAsia="zh-CN"/>
        </w:rPr>
        <w:t>Введение должно содержать актуальность исследования, цель, задачи, материал исследования, методы.</w:t>
      </w:r>
    </w:p>
    <w:p w14:paraId="0DABED52" w14:textId="77777777" w:rsidR="009A0C9D" w:rsidRPr="009A0C9D" w:rsidRDefault="009A0C9D" w:rsidP="00BA79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9A0C9D">
        <w:rPr>
          <w:rFonts w:ascii="Times New Roman" w:hAnsi="Times New Roman"/>
          <w:b/>
          <w:sz w:val="28"/>
          <w:szCs w:val="28"/>
          <w:lang w:eastAsia="zh-CN"/>
        </w:rPr>
        <w:t>Ход исследования</w:t>
      </w:r>
    </w:p>
    <w:p w14:paraId="17BC124C" w14:textId="77777777" w:rsidR="009A0C9D" w:rsidRPr="009A0C9D" w:rsidRDefault="009A0C9D" w:rsidP="00BA79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0C9D">
        <w:rPr>
          <w:rFonts w:ascii="Times New Roman" w:hAnsi="Times New Roman"/>
          <w:color w:val="000000"/>
          <w:sz w:val="28"/>
          <w:szCs w:val="28"/>
        </w:rPr>
        <w:t>Ход исследования должен соответствовать поставленной цели и задачам</w:t>
      </w:r>
    </w:p>
    <w:p w14:paraId="2516A73B" w14:textId="77777777" w:rsidR="009A0C9D" w:rsidRPr="009A0C9D" w:rsidRDefault="009A0C9D" w:rsidP="00BA79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0C9D">
        <w:rPr>
          <w:rFonts w:ascii="Times New Roman" w:hAnsi="Times New Roman"/>
          <w:b/>
          <w:color w:val="000000"/>
          <w:sz w:val="28"/>
          <w:szCs w:val="28"/>
        </w:rPr>
        <w:t xml:space="preserve">Выводы </w:t>
      </w:r>
    </w:p>
    <w:p w14:paraId="711A500E" w14:textId="2E22AFDD" w:rsidR="009A0C9D" w:rsidRPr="009A0C9D" w:rsidRDefault="009A0C9D" w:rsidP="00BA7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C9D">
        <w:rPr>
          <w:rFonts w:ascii="Times New Roman" w:hAnsi="Times New Roman"/>
          <w:sz w:val="28"/>
          <w:szCs w:val="28"/>
        </w:rPr>
        <w:t>Выводы должны отражать полученные результаты</w:t>
      </w:r>
      <w:r w:rsidR="00D249C1">
        <w:rPr>
          <w:rFonts w:ascii="Times New Roman" w:hAnsi="Times New Roman"/>
          <w:sz w:val="28"/>
          <w:szCs w:val="28"/>
        </w:rPr>
        <w:t xml:space="preserve"> исследования</w:t>
      </w:r>
      <w:r w:rsidRPr="009A0C9D">
        <w:rPr>
          <w:rFonts w:ascii="Times New Roman" w:hAnsi="Times New Roman"/>
          <w:sz w:val="28"/>
          <w:szCs w:val="28"/>
        </w:rPr>
        <w:t xml:space="preserve"> и перспективы.</w:t>
      </w:r>
    </w:p>
    <w:p w14:paraId="3A5F2A58" w14:textId="77777777" w:rsidR="009A0C9D" w:rsidRPr="006D4105" w:rsidRDefault="009A0C9D" w:rsidP="009A0C9D">
      <w:pPr>
        <w:tabs>
          <w:tab w:val="num" w:pos="0"/>
        </w:tabs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14:paraId="3FE2F4D3" w14:textId="77777777" w:rsidR="00A445A9" w:rsidRPr="00446609" w:rsidRDefault="00A445A9" w:rsidP="009A0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В верхнем левом углу страницы приводится шифр УДК 14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обычным шрифтом. На следующей строке по центру указывается название статьи. Название статьи печатается 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>ПОЛУЖИРНЫМ ПРОПИСНЫМ</w:t>
      </w:r>
      <w:r w:rsidRPr="00446609">
        <w:rPr>
          <w:rFonts w:ascii="Times New Roman" w:hAnsi="Times New Roman" w:cs="Times New Roman"/>
          <w:sz w:val="28"/>
          <w:szCs w:val="28"/>
        </w:rPr>
        <w:t xml:space="preserve"> шрифтом 14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, выравнивание по центру </w:t>
      </w:r>
      <w:r w:rsidRPr="00442E8A">
        <w:rPr>
          <w:rFonts w:ascii="Times New Roman" w:hAnsi="Times New Roman" w:cs="Times New Roman"/>
          <w:sz w:val="28"/>
          <w:szCs w:val="28"/>
        </w:rPr>
        <w:t>без отступа</w:t>
      </w:r>
      <w:r w:rsidRPr="00446609">
        <w:rPr>
          <w:rFonts w:ascii="Times New Roman" w:hAnsi="Times New Roman" w:cs="Times New Roman"/>
          <w:sz w:val="28"/>
          <w:szCs w:val="28"/>
        </w:rPr>
        <w:t>. Точка в конце названия не ставится. До и после названия – пробел в 1 интервал. Под названием указывается фамилия и инициалы автора (авторов), развернутое название научного учреждения, в котором работает автор(ы); выравнивание по правому краю.</w:t>
      </w:r>
    </w:p>
    <w:p w14:paraId="00D72749" w14:textId="200673F6" w:rsidR="00A445A9" w:rsidRPr="00446609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Под фамилией автора (авторов) представляется краткая </w:t>
      </w:r>
      <w:r w:rsidRPr="000F4F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Pr="00446609">
        <w:rPr>
          <w:rFonts w:ascii="Times New Roman" w:hAnsi="Times New Roman" w:cs="Times New Roman"/>
          <w:sz w:val="28"/>
          <w:szCs w:val="28"/>
        </w:rPr>
        <w:t xml:space="preserve"> статьи объемом 200</w:t>
      </w:r>
      <w:r w:rsidR="000F4F14">
        <w:rPr>
          <w:rFonts w:ascii="Times New Roman" w:hAnsi="Times New Roman" w:cs="Times New Roman"/>
          <w:sz w:val="28"/>
          <w:szCs w:val="28"/>
        </w:rPr>
        <w:t>-300</w:t>
      </w:r>
      <w:r w:rsidRPr="00446609">
        <w:rPr>
          <w:rFonts w:ascii="Times New Roman" w:hAnsi="Times New Roman" w:cs="Times New Roman"/>
          <w:sz w:val="28"/>
          <w:szCs w:val="28"/>
        </w:rPr>
        <w:t xml:space="preserve"> слов, </w:t>
      </w:r>
      <w:r w:rsidRPr="00766082"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proofErr w:type="spellStart"/>
      <w:r w:rsidRPr="00766082">
        <w:rPr>
          <w:rFonts w:ascii="Times New Roman" w:hAnsi="Times New Roman" w:cs="Times New Roman"/>
          <w:b/>
          <w:bCs/>
          <w:sz w:val="28"/>
          <w:szCs w:val="28"/>
        </w:rPr>
        <w:t>пт</w:t>
      </w:r>
      <w:proofErr w:type="spellEnd"/>
      <w:r w:rsidRPr="00766082">
        <w:rPr>
          <w:rFonts w:ascii="Times New Roman" w:hAnsi="Times New Roman" w:cs="Times New Roman"/>
          <w:b/>
          <w:bCs/>
          <w:sz w:val="28"/>
          <w:szCs w:val="28"/>
        </w:rPr>
        <w:t xml:space="preserve"> обычный</w:t>
      </w:r>
      <w:r w:rsidRPr="00446609">
        <w:rPr>
          <w:rFonts w:ascii="Times New Roman" w:hAnsi="Times New Roman" w:cs="Times New Roman"/>
          <w:sz w:val="28"/>
          <w:szCs w:val="28"/>
        </w:rPr>
        <w:t xml:space="preserve">, через </w:t>
      </w:r>
      <w:r w:rsidRPr="00766082">
        <w:rPr>
          <w:rFonts w:ascii="Times New Roman" w:hAnsi="Times New Roman" w:cs="Times New Roman"/>
          <w:b/>
          <w:bCs/>
          <w:sz w:val="28"/>
          <w:szCs w:val="28"/>
        </w:rPr>
        <w:t>одинарный интервал</w:t>
      </w:r>
      <w:r w:rsidRPr="00446609">
        <w:rPr>
          <w:rFonts w:ascii="Times New Roman" w:hAnsi="Times New Roman" w:cs="Times New Roman"/>
          <w:sz w:val="28"/>
          <w:szCs w:val="28"/>
        </w:rPr>
        <w:t xml:space="preserve"> без отступов абзаца, выравнивание по ширине. После аннотации приводятся оформленные по тем же требованиям </w:t>
      </w:r>
      <w:r w:rsidRPr="000F4F14">
        <w:rPr>
          <w:rStyle w:val="a4"/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446609">
        <w:rPr>
          <w:rFonts w:ascii="Times New Roman" w:hAnsi="Times New Roman" w:cs="Times New Roman"/>
          <w:sz w:val="28"/>
          <w:szCs w:val="28"/>
        </w:rPr>
        <w:t xml:space="preserve"> (8-10 слов и словосочетаний), релевантные для статьи.</w:t>
      </w:r>
    </w:p>
    <w:p w14:paraId="640ABB4E" w14:textId="77777777" w:rsidR="00442E8A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Ссылки на литературные источники в тексте статьи заключаются </w:t>
      </w:r>
      <w:r w:rsidRPr="000F4F14">
        <w:rPr>
          <w:rFonts w:ascii="Times New Roman" w:hAnsi="Times New Roman" w:cs="Times New Roman"/>
          <w:b/>
          <w:i/>
          <w:iCs/>
          <w:sz w:val="28"/>
          <w:szCs w:val="28"/>
        </w:rPr>
        <w:t>в квадратные скобки [1, с.5]</w:t>
      </w:r>
      <w:r w:rsidRPr="000F4F1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D14DD" w14:textId="52E5A8A8" w:rsidR="000F4F14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После текста статьи приводится список использованных источников, озаглавленный </w:t>
      </w:r>
      <w:r w:rsidRPr="000F4F1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446609">
        <w:rPr>
          <w:rFonts w:ascii="Times New Roman" w:hAnsi="Times New Roman" w:cs="Times New Roman"/>
          <w:sz w:val="28"/>
          <w:szCs w:val="28"/>
        </w:rPr>
        <w:t xml:space="preserve">. Список содержит </w:t>
      </w:r>
      <w:r w:rsidRPr="000F4F14">
        <w:rPr>
          <w:rFonts w:ascii="Times New Roman" w:hAnsi="Times New Roman" w:cs="Times New Roman"/>
          <w:bCs/>
          <w:sz w:val="28"/>
          <w:szCs w:val="28"/>
        </w:rPr>
        <w:t>только те источники, на которые имеются ссылки в тексте</w:t>
      </w:r>
      <w:r w:rsidRPr="00446609">
        <w:rPr>
          <w:rFonts w:ascii="Times New Roman" w:hAnsi="Times New Roman" w:cs="Times New Roman"/>
          <w:sz w:val="28"/>
          <w:szCs w:val="28"/>
        </w:rPr>
        <w:t xml:space="preserve">; источники располагаются и нумеруются </w:t>
      </w:r>
      <w:r w:rsidRPr="000F4F14">
        <w:rPr>
          <w:rFonts w:ascii="Times New Roman" w:hAnsi="Times New Roman" w:cs="Times New Roman"/>
          <w:b/>
          <w:i/>
          <w:iCs/>
          <w:sz w:val="28"/>
          <w:szCs w:val="28"/>
        </w:rPr>
        <w:t>в порядке цитирования</w:t>
      </w:r>
      <w:r w:rsidRPr="00446609">
        <w:rPr>
          <w:rFonts w:ascii="Times New Roman" w:hAnsi="Times New Roman" w:cs="Times New Roman"/>
          <w:sz w:val="28"/>
          <w:szCs w:val="28"/>
        </w:rPr>
        <w:t xml:space="preserve"> (а не по алфавиту!) и оформляются </w:t>
      </w:r>
      <w:r w:rsidRPr="000F4F14">
        <w:rPr>
          <w:rFonts w:ascii="Times New Roman" w:hAnsi="Times New Roman" w:cs="Times New Roman"/>
          <w:b/>
          <w:i/>
          <w:iCs/>
          <w:sz w:val="28"/>
          <w:szCs w:val="28"/>
        </w:rPr>
        <w:t>строго в соответствии с ГОСТ 7.0.5–2008</w:t>
      </w:r>
      <w:r w:rsidRPr="00446609">
        <w:rPr>
          <w:rFonts w:ascii="Times New Roman" w:hAnsi="Times New Roman" w:cs="Times New Roman"/>
          <w:sz w:val="28"/>
          <w:szCs w:val="28"/>
        </w:rPr>
        <w:t xml:space="preserve"> «Библиографическая запись. Библиографическое описание» (примеры см. ниже). Если </w:t>
      </w:r>
      <w:r w:rsidR="00442E8A" w:rsidRPr="00446609">
        <w:rPr>
          <w:rFonts w:ascii="Times New Roman" w:hAnsi="Times New Roman" w:cs="Times New Roman"/>
          <w:sz w:val="28"/>
          <w:szCs w:val="28"/>
        </w:rPr>
        <w:t xml:space="preserve">в таблице или подписи к рисунку </w:t>
      </w:r>
      <w:r w:rsidR="00442E8A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Pr="00446609">
        <w:rPr>
          <w:rFonts w:ascii="Times New Roman" w:hAnsi="Times New Roman" w:cs="Times New Roman"/>
          <w:sz w:val="28"/>
          <w:szCs w:val="28"/>
        </w:rPr>
        <w:t xml:space="preserve">ссылка на литературу, ей дается порядковый номер, соответствующий расположению данного материала в тексте статьи. Ссылки на неопубликованные работы не допускаются. </w:t>
      </w:r>
    </w:p>
    <w:p w14:paraId="590ACCD2" w14:textId="2385F931" w:rsidR="00A445A9" w:rsidRPr="00446609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42E8A">
        <w:rPr>
          <w:rFonts w:ascii="Times New Roman" w:hAnsi="Times New Roman" w:cs="Times New Roman"/>
          <w:sz w:val="28"/>
          <w:szCs w:val="28"/>
        </w:rPr>
        <w:t>приводится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0F4F14">
        <w:rPr>
          <w:rFonts w:ascii="Times New Roman" w:hAnsi="Times New Roman" w:cs="Times New Roman"/>
          <w:b/>
          <w:bCs/>
          <w:sz w:val="28"/>
          <w:szCs w:val="28"/>
        </w:rPr>
        <w:t>Список источников</w:t>
      </w:r>
      <w:r w:rsidRPr="00446609">
        <w:rPr>
          <w:rFonts w:ascii="Times New Roman" w:hAnsi="Times New Roman" w:cs="Times New Roman"/>
          <w:sz w:val="28"/>
          <w:szCs w:val="28"/>
        </w:rPr>
        <w:t xml:space="preserve"> и </w:t>
      </w:r>
      <w:r w:rsidRPr="000F4F14">
        <w:rPr>
          <w:rFonts w:ascii="Times New Roman" w:hAnsi="Times New Roman" w:cs="Times New Roman"/>
          <w:b/>
          <w:bCs/>
          <w:sz w:val="28"/>
          <w:szCs w:val="28"/>
        </w:rPr>
        <w:t>Список словарей</w:t>
      </w:r>
      <w:r w:rsidRPr="00446609">
        <w:rPr>
          <w:rFonts w:ascii="Times New Roman" w:hAnsi="Times New Roman" w:cs="Times New Roman"/>
          <w:sz w:val="28"/>
          <w:szCs w:val="28"/>
        </w:rPr>
        <w:t xml:space="preserve">. Порядковые номера работ в Списке источников обозначаются [1*] (цифрой с одной звездочкой). Порядковые номера работ в Списке словарей обозначаются [1**] (цифрой с двумя звездочками). </w:t>
      </w:r>
    </w:p>
    <w:p w14:paraId="0E608210" w14:textId="20136D45" w:rsidR="00A445A9" w:rsidRPr="000F4F14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F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После списка литературы</w:t>
      </w:r>
      <w:r w:rsidR="000D16B1">
        <w:rPr>
          <w:rFonts w:ascii="Times New Roman" w:hAnsi="Times New Roman" w:cs="Times New Roman"/>
          <w:b/>
          <w:bCs/>
          <w:sz w:val="28"/>
          <w:szCs w:val="28"/>
        </w:rPr>
        <w:t>, источников, словарей</w:t>
      </w:r>
      <w:r w:rsidRPr="000F4F14">
        <w:rPr>
          <w:rFonts w:ascii="Times New Roman" w:hAnsi="Times New Roman" w:cs="Times New Roman"/>
          <w:b/>
          <w:bCs/>
          <w:sz w:val="28"/>
          <w:szCs w:val="28"/>
        </w:rPr>
        <w:t xml:space="preserve"> приводится название статьи, фамилии авторов, аннотация и ключевые слова на английском языке.</w:t>
      </w:r>
    </w:p>
    <w:p w14:paraId="276A62BA" w14:textId="77777777" w:rsidR="00A445A9" w:rsidRPr="00446609" w:rsidRDefault="00A445A9" w:rsidP="00A4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В конце статьи </w:t>
      </w:r>
      <w:r w:rsidRPr="000F4F14">
        <w:rPr>
          <w:rFonts w:ascii="Times New Roman" w:hAnsi="Times New Roman" w:cs="Times New Roman"/>
          <w:bCs/>
          <w:sz w:val="28"/>
          <w:szCs w:val="28"/>
        </w:rPr>
        <w:t>в таблице с невидимыми границами</w:t>
      </w:r>
      <w:r w:rsidRPr="00446609">
        <w:rPr>
          <w:rFonts w:ascii="Times New Roman" w:hAnsi="Times New Roman" w:cs="Times New Roman"/>
          <w:sz w:val="28"/>
          <w:szCs w:val="28"/>
        </w:rPr>
        <w:t xml:space="preserve"> приводятся сведения об авторах на русском и английском языках: фамилия и инициалы, должность, ученая степень, телефон и адрес электронной почты.</w:t>
      </w:r>
    </w:p>
    <w:p w14:paraId="5E15605E" w14:textId="77777777" w:rsidR="0044747A" w:rsidRDefault="0044747A" w:rsidP="004474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CC974" w14:textId="68E625A5" w:rsidR="00A445A9" w:rsidRPr="00446609" w:rsidRDefault="00A445A9" w:rsidP="004474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09">
        <w:rPr>
          <w:rFonts w:ascii="Times New Roman" w:hAnsi="Times New Roman" w:cs="Times New Roman"/>
          <w:b/>
          <w:sz w:val="28"/>
          <w:szCs w:val="28"/>
        </w:rPr>
        <w:t>ОБРАЗЕЦ ОФОРМЛЕНИЯ СТАТЬИ</w:t>
      </w:r>
    </w:p>
    <w:p w14:paraId="71B935D0" w14:textId="5BE0E6F2" w:rsidR="00A445A9" w:rsidRPr="00446609" w:rsidRDefault="00A445A9" w:rsidP="00447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УДК</w:t>
      </w:r>
      <w:r w:rsidR="00442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B3F51" w14:textId="77777777" w:rsidR="00A445A9" w:rsidRPr="009E6613" w:rsidRDefault="00A445A9" w:rsidP="009E6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613">
        <w:rPr>
          <w:rFonts w:ascii="Times New Roman" w:hAnsi="Times New Roman" w:cs="Times New Roman"/>
          <w:b/>
          <w:bCs/>
          <w:sz w:val="28"/>
          <w:szCs w:val="28"/>
        </w:rPr>
        <w:t>НАЗВАНИЕ СТАТЬИ</w:t>
      </w:r>
    </w:p>
    <w:p w14:paraId="3108CA2A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06887" w14:textId="77777777" w:rsidR="00A445A9" w:rsidRPr="00446609" w:rsidRDefault="00A445A9" w:rsidP="009E6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Фамилия И.О. автора</w:t>
      </w:r>
    </w:p>
    <w:p w14:paraId="76F6D084" w14:textId="77777777" w:rsidR="00A445A9" w:rsidRPr="00446609" w:rsidRDefault="00A445A9" w:rsidP="009E6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Воронежский государственный университет</w:t>
      </w:r>
    </w:p>
    <w:p w14:paraId="21F69470" w14:textId="77777777" w:rsidR="00A445A9" w:rsidRPr="000D16B1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6B1">
        <w:rPr>
          <w:rFonts w:ascii="Times New Roman" w:hAnsi="Times New Roman" w:cs="Times New Roman"/>
          <w:sz w:val="24"/>
          <w:szCs w:val="24"/>
        </w:rPr>
        <w:t>Аннотация на русском языке</w:t>
      </w:r>
    </w:p>
    <w:p w14:paraId="0BA94A82" w14:textId="77777777" w:rsidR="00A445A9" w:rsidRPr="000D16B1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6B1">
        <w:rPr>
          <w:rFonts w:ascii="Times New Roman" w:hAnsi="Times New Roman" w:cs="Times New Roman"/>
          <w:sz w:val="24"/>
          <w:szCs w:val="24"/>
        </w:rPr>
        <w:t>Ключевые слова на русском языке</w:t>
      </w:r>
    </w:p>
    <w:p w14:paraId="789C0B14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DAF05" w14:textId="5C76EAA3" w:rsidR="00A445A9" w:rsidRPr="00446609" w:rsidRDefault="00A445A9" w:rsidP="000D1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тексг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</w:t>
      </w:r>
      <w:r w:rsidR="00BA792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A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92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BA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92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BA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92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BA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92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BA7925">
        <w:rPr>
          <w:rFonts w:ascii="Times New Roman" w:hAnsi="Times New Roman" w:cs="Times New Roman"/>
          <w:sz w:val="28"/>
          <w:szCs w:val="28"/>
        </w:rPr>
        <w:t xml:space="preserve"> (14 пт.</w:t>
      </w:r>
      <w:r w:rsidRPr="00446609">
        <w:rPr>
          <w:rFonts w:ascii="Times New Roman" w:hAnsi="Times New Roman" w:cs="Times New Roman"/>
          <w:sz w:val="28"/>
          <w:szCs w:val="28"/>
        </w:rPr>
        <w:t>).</w:t>
      </w:r>
    </w:p>
    <w:p w14:paraId="7DD0119A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04964" w14:textId="77777777" w:rsidR="00A445A9" w:rsidRPr="00446609" w:rsidRDefault="00A445A9" w:rsidP="000D1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Литература (12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)</w:t>
      </w:r>
    </w:p>
    <w:p w14:paraId="674C5253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По стандарту, в порядке цитирования, нумерация 1. …, 2. …, и т.д.</w:t>
      </w:r>
    </w:p>
    <w:p w14:paraId="75FF218D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71189" w14:textId="77777777" w:rsidR="00A445A9" w:rsidRPr="00446609" w:rsidRDefault="00A445A9" w:rsidP="000D1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Список источников примеров</w:t>
      </w:r>
    </w:p>
    <w:p w14:paraId="2528A397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По стандарту, в порядке цитирования, нумерация 1* …, 2* …., и т.д.</w:t>
      </w:r>
    </w:p>
    <w:p w14:paraId="035D82BF" w14:textId="77777777" w:rsidR="00A445A9" w:rsidRPr="00446609" w:rsidRDefault="00A445A9" w:rsidP="000D1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Список словарей</w:t>
      </w:r>
    </w:p>
    <w:p w14:paraId="356D9D6C" w14:textId="77777777" w:rsidR="00A445A9" w:rsidRPr="00446609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По стандарту, в порядке цитирования, нумерация 1** …, 2** …., и т.д.</w:t>
      </w:r>
    </w:p>
    <w:p w14:paraId="751EED5B" w14:textId="77777777" w:rsidR="0044747A" w:rsidRDefault="0044747A" w:rsidP="00447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5E0BA" w14:textId="544BD33D" w:rsidR="00A445A9" w:rsidRPr="0044747A" w:rsidRDefault="0044747A" w:rsidP="006D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СТАТЬИ НА</w:t>
      </w:r>
      <w:r w:rsidR="00A445A9" w:rsidRPr="0044747A">
        <w:rPr>
          <w:rFonts w:ascii="Times New Roman" w:hAnsi="Times New Roman" w:cs="Times New Roman"/>
          <w:b/>
          <w:sz w:val="28"/>
          <w:szCs w:val="28"/>
        </w:rPr>
        <w:t xml:space="preserve"> АНГЛИЙСКОМ ЯЗЫКЕ</w:t>
      </w:r>
    </w:p>
    <w:p w14:paraId="3E84BBE3" w14:textId="77777777" w:rsidR="0044747A" w:rsidRDefault="0044747A" w:rsidP="0044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76BEE" w14:textId="77777777" w:rsidR="00A445A9" w:rsidRPr="00446609" w:rsidRDefault="00A445A9" w:rsidP="00442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Фамилия И.О. автора на английском языке</w:t>
      </w:r>
    </w:p>
    <w:p w14:paraId="71B43BF6" w14:textId="77777777" w:rsidR="00A445A9" w:rsidRPr="00446609" w:rsidRDefault="00A445A9" w:rsidP="00442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Название учреждения на английском языке</w:t>
      </w:r>
    </w:p>
    <w:p w14:paraId="3AD234CF" w14:textId="77777777" w:rsidR="00A445A9" w:rsidRPr="000D16B1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6B1">
        <w:rPr>
          <w:rFonts w:ascii="Times New Roman" w:hAnsi="Times New Roman" w:cs="Times New Roman"/>
          <w:sz w:val="24"/>
          <w:szCs w:val="24"/>
        </w:rPr>
        <w:t>Аннотация на английском языке</w:t>
      </w:r>
    </w:p>
    <w:p w14:paraId="2D40B986" w14:textId="77777777" w:rsidR="00A445A9" w:rsidRPr="000D16B1" w:rsidRDefault="00A445A9" w:rsidP="00447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6B1">
        <w:rPr>
          <w:rFonts w:ascii="Times New Roman" w:hAnsi="Times New Roman" w:cs="Times New Roman"/>
          <w:sz w:val="24"/>
          <w:szCs w:val="24"/>
        </w:rPr>
        <w:t>Ключевые слова на английском языке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45A9" w:rsidRPr="00446609" w14:paraId="5D79E72C" w14:textId="77777777" w:rsidTr="00D67D0F">
        <w:tc>
          <w:tcPr>
            <w:tcW w:w="4672" w:type="dxa"/>
          </w:tcPr>
          <w:p w14:paraId="6733110B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633EC" w14:textId="21A2CA33" w:rsidR="002D204A" w:rsidRPr="0044747A" w:rsidRDefault="0044747A" w:rsidP="004474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47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</w:t>
            </w:r>
          </w:p>
          <w:p w14:paraId="5914442F" w14:textId="77777777" w:rsidR="00BA7925" w:rsidRDefault="00BA7925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C10EE" w14:textId="5B6E757E" w:rsidR="0044747A" w:rsidRDefault="0044747A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>На русском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языке:</w:t>
            </w:r>
          </w:p>
          <w:p w14:paraId="2D21B800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Отчество, </w:t>
            </w:r>
          </w:p>
          <w:p w14:paraId="019CAC26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14:paraId="7284E09A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14:paraId="6EA979FE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14:paraId="76B9E900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de-DE"/>
              </w:rPr>
            </w:pPr>
            <w:proofErr w:type="spellStart"/>
            <w:r w:rsidRPr="00446609">
              <w:rPr>
                <w:rFonts w:ascii="Times New Roman" w:hAnsi="Times New Roman" w:cs="Times New Roman"/>
                <w:color w:val="222222"/>
                <w:sz w:val="28"/>
                <w:szCs w:val="28"/>
                <w:lang w:val="de-DE"/>
              </w:rPr>
              <w:t>e-mail</w:t>
            </w:r>
            <w:proofErr w:type="spellEnd"/>
            <w:r w:rsidRPr="00446609">
              <w:rPr>
                <w:rFonts w:ascii="Times New Roman" w:hAnsi="Times New Roman" w:cs="Times New Roman"/>
                <w:color w:val="222222"/>
                <w:sz w:val="28"/>
                <w:szCs w:val="28"/>
                <w:lang w:val="de-DE"/>
              </w:rPr>
              <w:t xml:space="preserve">: </w:t>
            </w:r>
          </w:p>
        </w:tc>
        <w:tc>
          <w:tcPr>
            <w:tcW w:w="4673" w:type="dxa"/>
          </w:tcPr>
          <w:p w14:paraId="552C9C36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19D28" w14:textId="77777777" w:rsidR="00A445A9" w:rsidRPr="00446609" w:rsidRDefault="00A445A9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2A10D" w14:textId="77777777" w:rsidR="002D204A" w:rsidRDefault="002D204A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6E3B1" w14:textId="58471C47" w:rsidR="00A445A9" w:rsidRPr="00446609" w:rsidRDefault="0044747A" w:rsidP="004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английском языке:</w:t>
            </w:r>
          </w:p>
        </w:tc>
      </w:tr>
    </w:tbl>
    <w:p w14:paraId="1341C23E" w14:textId="77777777" w:rsidR="00097F9B" w:rsidRPr="00097F9B" w:rsidRDefault="00097F9B" w:rsidP="00766082">
      <w:pPr>
        <w:spacing w:after="0"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highlight w:val="yellow"/>
          <w:shd w:val="clear" w:color="auto" w:fill="FFFFFF"/>
        </w:rPr>
      </w:pPr>
      <w:r w:rsidRPr="00097F9B">
        <w:rPr>
          <w:rFonts w:ascii="Times New Roman" w:hAnsi="Times New Roman"/>
          <w:b/>
          <w:color w:val="222222"/>
          <w:sz w:val="28"/>
          <w:szCs w:val="28"/>
          <w:highlight w:val="yellow"/>
          <w:shd w:val="clear" w:color="auto" w:fill="FFFFFF"/>
        </w:rPr>
        <w:lastRenderedPageBreak/>
        <w:t>Пример:</w:t>
      </w:r>
    </w:p>
    <w:p w14:paraId="60500E58" w14:textId="2C88B2D8" w:rsidR="00766082" w:rsidRPr="00097F9B" w:rsidRDefault="00766082" w:rsidP="00766082">
      <w:pPr>
        <w:spacing w:after="0"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highlight w:val="yellow"/>
          <w:shd w:val="clear" w:color="auto" w:fill="FFFFFF"/>
        </w:rPr>
      </w:pPr>
      <w:r w:rsidRPr="00097F9B">
        <w:rPr>
          <w:rFonts w:ascii="Times New Roman" w:hAnsi="Times New Roman"/>
          <w:b/>
          <w:color w:val="222222"/>
          <w:sz w:val="28"/>
          <w:szCs w:val="28"/>
          <w:highlight w:val="yellow"/>
          <w:shd w:val="clear" w:color="auto" w:fill="FFFFFF"/>
        </w:rPr>
        <w:t>ВОСПРИЯТИЕ ЗВУЧАЩЕЙ РЕЧИ КАК КОМПОНЕНТА МУЛЬТИМОДАЛЬНОЙ ИНФОРМАЦИИ</w:t>
      </w:r>
    </w:p>
    <w:p w14:paraId="7E054466" w14:textId="7DE02DE7" w:rsidR="00766082" w:rsidRPr="00097F9B" w:rsidRDefault="00766082" w:rsidP="0076608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097F9B">
        <w:rPr>
          <w:rFonts w:ascii="Times New Roman" w:hAnsi="Times New Roman"/>
          <w:sz w:val="28"/>
          <w:szCs w:val="28"/>
          <w:highlight w:val="yellow"/>
        </w:rPr>
        <w:t>Иванов Иван Иванович</w:t>
      </w:r>
    </w:p>
    <w:p w14:paraId="2B1E0341" w14:textId="77777777" w:rsidR="00766082" w:rsidRPr="00097F9B" w:rsidRDefault="00766082" w:rsidP="0076608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097F9B">
        <w:rPr>
          <w:rFonts w:ascii="Times New Roman" w:hAnsi="Times New Roman"/>
          <w:sz w:val="28"/>
          <w:szCs w:val="28"/>
          <w:highlight w:val="yellow"/>
        </w:rPr>
        <w:t>Воронежский государственный университет</w:t>
      </w:r>
    </w:p>
    <w:p w14:paraId="72F2DF7C" w14:textId="587074C9" w:rsidR="000D16B1" w:rsidRPr="00097F9B" w:rsidRDefault="00766082" w:rsidP="00766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 w:rsidRPr="00097F9B">
        <w:rPr>
          <w:rFonts w:ascii="Times New Roman" w:hAnsi="Times New Roman"/>
          <w:b/>
          <w:iCs/>
          <w:sz w:val="24"/>
          <w:szCs w:val="24"/>
          <w:highlight w:val="yellow"/>
        </w:rPr>
        <w:t xml:space="preserve">Аннотация. </w:t>
      </w:r>
      <w:r w:rsidRPr="00097F9B">
        <w:rPr>
          <w:rFonts w:ascii="Times New Roman" w:hAnsi="Times New Roman"/>
          <w:iCs/>
          <w:sz w:val="24"/>
          <w:szCs w:val="24"/>
          <w:highlight w:val="yellow"/>
        </w:rPr>
        <w:t xml:space="preserve">В статье рассматривается понятие </w:t>
      </w:r>
      <w:proofErr w:type="spellStart"/>
      <w:r w:rsidRPr="00097F9B">
        <w:rPr>
          <w:rFonts w:ascii="Times New Roman" w:hAnsi="Times New Roman"/>
          <w:iCs/>
          <w:sz w:val="24"/>
          <w:szCs w:val="24"/>
          <w:highlight w:val="yellow"/>
        </w:rPr>
        <w:t>поликодовой</w:t>
      </w:r>
      <w:proofErr w:type="spellEnd"/>
      <w:r w:rsidRPr="00097F9B">
        <w:rPr>
          <w:rFonts w:ascii="Times New Roman" w:hAnsi="Times New Roman"/>
          <w:iCs/>
          <w:sz w:val="24"/>
          <w:szCs w:val="24"/>
          <w:highlight w:val="yellow"/>
        </w:rPr>
        <w:t xml:space="preserve">, или </w:t>
      </w:r>
      <w:proofErr w:type="spellStart"/>
      <w:r w:rsidRPr="00097F9B">
        <w:rPr>
          <w:rFonts w:ascii="Times New Roman" w:hAnsi="Times New Roman"/>
          <w:iCs/>
          <w:sz w:val="24"/>
          <w:szCs w:val="24"/>
          <w:highlight w:val="yellow"/>
        </w:rPr>
        <w:t>мультимодальной</w:t>
      </w:r>
      <w:proofErr w:type="spellEnd"/>
      <w:r w:rsidRPr="00097F9B">
        <w:rPr>
          <w:rFonts w:ascii="Times New Roman" w:hAnsi="Times New Roman"/>
          <w:iCs/>
          <w:sz w:val="24"/>
          <w:szCs w:val="24"/>
          <w:highlight w:val="yellow"/>
        </w:rPr>
        <w:t>, информации с точки зрения восприятия…</w:t>
      </w:r>
    </w:p>
    <w:p w14:paraId="23CA97FE" w14:textId="75A8C735" w:rsidR="00766082" w:rsidRPr="00097F9B" w:rsidRDefault="00766082" w:rsidP="00766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 w:rsidRPr="00097F9B">
        <w:rPr>
          <w:rFonts w:ascii="Times New Roman" w:hAnsi="Times New Roman"/>
          <w:b/>
          <w:bCs/>
          <w:iCs/>
          <w:sz w:val="24"/>
          <w:szCs w:val="24"/>
          <w:highlight w:val="yellow"/>
        </w:rPr>
        <w:t>Ключевые слова</w:t>
      </w:r>
      <w:r w:rsidRPr="00097F9B">
        <w:rPr>
          <w:rFonts w:ascii="Times New Roman" w:hAnsi="Times New Roman"/>
          <w:b/>
          <w:iCs/>
          <w:sz w:val="24"/>
          <w:szCs w:val="24"/>
          <w:highlight w:val="yellow"/>
        </w:rPr>
        <w:t>:</w:t>
      </w:r>
      <w:r w:rsidRPr="00097F9B">
        <w:rPr>
          <w:rFonts w:ascii="Times New Roman" w:hAnsi="Times New Roman"/>
          <w:iCs/>
          <w:sz w:val="24"/>
          <w:szCs w:val="24"/>
          <w:highlight w:val="yellow"/>
        </w:rPr>
        <w:t xml:space="preserve"> восприятие речевого высказывания,….</w:t>
      </w:r>
    </w:p>
    <w:p w14:paraId="30198FEB" w14:textId="77777777" w:rsidR="00766082" w:rsidRPr="00097F9B" w:rsidRDefault="00766082" w:rsidP="00766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14:paraId="49D22F78" w14:textId="74CF3BB1" w:rsidR="00766082" w:rsidRDefault="00766082" w:rsidP="00BA79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097F9B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Введение </w:t>
      </w:r>
    </w:p>
    <w:p w14:paraId="61F61AAD" w14:textId="77777777" w:rsidR="00F31CCE" w:rsidRPr="00097F9B" w:rsidRDefault="00F31CCE" w:rsidP="00F31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zh-CN"/>
        </w:rPr>
      </w:pPr>
      <w:r w:rsidRPr="00097F9B">
        <w:rPr>
          <w:rFonts w:ascii="Times New Roman" w:hAnsi="Times New Roman"/>
          <w:sz w:val="28"/>
          <w:szCs w:val="28"/>
          <w:highlight w:val="yellow"/>
          <w:lang w:eastAsia="zh-CN"/>
        </w:rPr>
        <w:t>Человек по-разному идентифицирует, распознает, понимает информацию…..</w:t>
      </w:r>
    </w:p>
    <w:p w14:paraId="0A63E0BD" w14:textId="12B3F4E4" w:rsidR="005B15B6" w:rsidRPr="005B15B6" w:rsidRDefault="005B15B6" w:rsidP="00BA79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  <w:lang w:eastAsia="zh-CN"/>
        </w:rPr>
      </w:pPr>
      <w:r w:rsidRPr="005B15B6">
        <w:rPr>
          <w:rFonts w:ascii="Times New Roman" w:hAnsi="Times New Roman"/>
          <w:b/>
          <w:sz w:val="28"/>
          <w:szCs w:val="28"/>
          <w:highlight w:val="yellow"/>
          <w:lang w:eastAsia="zh-CN"/>
        </w:rPr>
        <w:t>Ход исследования</w:t>
      </w:r>
    </w:p>
    <w:p w14:paraId="6D47C52B" w14:textId="1A2802E6" w:rsidR="00F31CCE" w:rsidRPr="00F31CCE" w:rsidRDefault="00F31CCE" w:rsidP="00BA79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31CCE">
        <w:rPr>
          <w:rFonts w:ascii="Times New Roman" w:hAnsi="Times New Roman"/>
          <w:color w:val="000000"/>
          <w:sz w:val="28"/>
          <w:szCs w:val="28"/>
          <w:highlight w:val="yellow"/>
        </w:rPr>
        <w:t>Исследование материала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  <w:r w:rsidRPr="00F31CCE">
        <w:rPr>
          <w:rFonts w:ascii="Times New Roman" w:hAnsi="Times New Roman"/>
          <w:color w:val="000000"/>
          <w:sz w:val="28"/>
          <w:szCs w:val="28"/>
          <w:highlight w:val="yellow"/>
        </w:rPr>
        <w:t>осуществляется по следующим направлениям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F31CCE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14:paraId="00C8E8E5" w14:textId="77777777" w:rsidR="00766082" w:rsidRPr="00097F9B" w:rsidRDefault="00766082" w:rsidP="00BA79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097F9B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Выводы </w:t>
      </w:r>
    </w:p>
    <w:p w14:paraId="06B1C7B9" w14:textId="77777777" w:rsidR="00F31CCE" w:rsidRPr="00097F9B" w:rsidRDefault="00F31CCE" w:rsidP="00F31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97F9B">
        <w:rPr>
          <w:rFonts w:ascii="Times New Roman" w:hAnsi="Times New Roman"/>
          <w:sz w:val="28"/>
          <w:szCs w:val="28"/>
          <w:highlight w:val="yellow"/>
        </w:rPr>
        <w:t xml:space="preserve">На основе работ известных психологов и </w:t>
      </w:r>
      <w:proofErr w:type="spellStart"/>
      <w:r w:rsidRPr="00097F9B">
        <w:rPr>
          <w:rFonts w:ascii="Times New Roman" w:hAnsi="Times New Roman"/>
          <w:sz w:val="28"/>
          <w:szCs w:val="28"/>
          <w:highlight w:val="yellow"/>
        </w:rPr>
        <w:t>психолингвистов</w:t>
      </w:r>
      <w:proofErr w:type="spellEnd"/>
      <w:r w:rsidRPr="00097F9B">
        <w:rPr>
          <w:rFonts w:ascii="Times New Roman" w:hAnsi="Times New Roman"/>
          <w:sz w:val="28"/>
          <w:szCs w:val="28"/>
          <w:highlight w:val="yellow"/>
        </w:rPr>
        <w:t xml:space="preserve"> был рассмотрен процесс восприятия, что позволяет понять сущность…..</w:t>
      </w:r>
    </w:p>
    <w:p w14:paraId="106262AE" w14:textId="77777777" w:rsidR="005B15B6" w:rsidRDefault="005B15B6" w:rsidP="00F31C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14:paraId="28F24D8D" w14:textId="77777777" w:rsidR="00766082" w:rsidRPr="00097F9B" w:rsidRDefault="00766082" w:rsidP="007660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097F9B">
        <w:rPr>
          <w:rFonts w:ascii="Times New Roman" w:hAnsi="Times New Roman"/>
          <w:b/>
          <w:sz w:val="24"/>
          <w:szCs w:val="24"/>
          <w:highlight w:val="yellow"/>
        </w:rPr>
        <w:t>Литература</w:t>
      </w:r>
    </w:p>
    <w:p w14:paraId="45952784" w14:textId="77777777" w:rsidR="00766082" w:rsidRPr="00097F9B" w:rsidRDefault="00766082" w:rsidP="0076608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proofErr w:type="spellStart"/>
      <w:r w:rsidRPr="00097F9B">
        <w:rPr>
          <w:rFonts w:ascii="Times New Roman" w:hAnsi="Times New Roman"/>
          <w:sz w:val="24"/>
          <w:szCs w:val="24"/>
          <w:highlight w:val="yellow"/>
        </w:rPr>
        <w:t>Хутыз</w:t>
      </w:r>
      <w:proofErr w:type="spellEnd"/>
      <w:r w:rsidRPr="00097F9B">
        <w:rPr>
          <w:rFonts w:ascii="Times New Roman" w:hAnsi="Times New Roman"/>
          <w:sz w:val="24"/>
          <w:szCs w:val="24"/>
          <w:highlight w:val="yellow"/>
        </w:rPr>
        <w:t xml:space="preserve"> И.П. </w:t>
      </w:r>
      <w:proofErr w:type="spellStart"/>
      <w:r w:rsidRPr="00097F9B">
        <w:rPr>
          <w:rFonts w:ascii="Times New Roman" w:hAnsi="Times New Roman"/>
          <w:sz w:val="24"/>
          <w:szCs w:val="24"/>
          <w:highlight w:val="yellow"/>
        </w:rPr>
        <w:t>Мультимодальность</w:t>
      </w:r>
      <w:proofErr w:type="spellEnd"/>
      <w:r w:rsidRPr="00097F9B">
        <w:rPr>
          <w:rFonts w:ascii="Times New Roman" w:hAnsi="Times New Roman"/>
          <w:sz w:val="24"/>
          <w:szCs w:val="24"/>
          <w:highlight w:val="yellow"/>
        </w:rPr>
        <w:t xml:space="preserve"> академического дискурса как условие его коммуникативной успешности / И.П. </w:t>
      </w:r>
      <w:proofErr w:type="spellStart"/>
      <w:r w:rsidRPr="00097F9B">
        <w:rPr>
          <w:rFonts w:ascii="Times New Roman" w:hAnsi="Times New Roman"/>
          <w:sz w:val="24"/>
          <w:szCs w:val="24"/>
          <w:highlight w:val="yellow"/>
        </w:rPr>
        <w:t>Хутыз</w:t>
      </w:r>
      <w:proofErr w:type="spellEnd"/>
      <w:r w:rsidRPr="00097F9B">
        <w:rPr>
          <w:rFonts w:ascii="Times New Roman" w:hAnsi="Times New Roman"/>
          <w:sz w:val="24"/>
          <w:szCs w:val="24"/>
          <w:highlight w:val="yellow"/>
        </w:rPr>
        <w:t xml:space="preserve"> // Вестник Адыгейского государственного университета. Серия 2: Филология и искусствоведение. – 2016. – № 1 (172). – С. 90–95.</w:t>
      </w:r>
    </w:p>
    <w:p w14:paraId="7657C36A" w14:textId="77777777" w:rsidR="00766082" w:rsidRPr="00097F9B" w:rsidRDefault="00766082" w:rsidP="0076608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2D4236FD" w14:textId="77777777" w:rsidR="00766082" w:rsidRPr="00097F9B" w:rsidRDefault="00766082" w:rsidP="007660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97F9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Список источников примеров</w:t>
      </w:r>
    </w:p>
    <w:p w14:paraId="604454DC" w14:textId="77777777" w:rsidR="00766082" w:rsidRPr="005B15B6" w:rsidRDefault="00766082" w:rsidP="00F3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5B15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1* </w:t>
      </w:r>
      <w:r w:rsidRPr="00097F9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Guide</w:t>
      </w:r>
      <w:r w:rsidRPr="005B15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097F9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for</w:t>
      </w:r>
      <w:r w:rsidRPr="005B15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097F9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you</w:t>
      </w:r>
      <w:r w:rsidRPr="005B15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– </w:t>
      </w:r>
      <w:r w:rsidRPr="00097F9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Russia</w:t>
      </w:r>
      <w:r w:rsidRPr="005B15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</w:t>
      </w:r>
      <w:r w:rsidRPr="00097F9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URL</w:t>
      </w:r>
      <w:r w:rsidRPr="005B15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</w:t>
      </w:r>
      <w:r w:rsidR="00137911">
        <w:fldChar w:fldCharType="begin"/>
      </w:r>
      <w:r w:rsidR="00137911" w:rsidRPr="00137911">
        <w:rPr>
          <w:lang w:val="en-US"/>
        </w:rPr>
        <w:instrText xml:space="preserve"> HYPERLINK "https://guideforyou-russia.com/about-russia/" </w:instrText>
      </w:r>
      <w:r w:rsidR="00137911">
        <w:fldChar w:fldCharType="separate"/>
      </w:r>
      <w:r w:rsidRPr="00097F9B">
        <w:rPr>
          <w:rStyle w:val="a7"/>
          <w:rFonts w:ascii="Times New Roman" w:hAnsi="Times New Roman" w:cs="Times New Roman"/>
          <w:sz w:val="24"/>
          <w:szCs w:val="24"/>
          <w:highlight w:val="yellow"/>
          <w:lang w:val="en-US"/>
        </w:rPr>
        <w:t>https</w:t>
      </w:r>
      <w:r w:rsidRPr="005B15B6">
        <w:rPr>
          <w:rStyle w:val="a7"/>
          <w:rFonts w:ascii="Times New Roman" w:hAnsi="Times New Roman" w:cs="Times New Roman"/>
          <w:sz w:val="24"/>
          <w:szCs w:val="24"/>
          <w:highlight w:val="yellow"/>
          <w:lang w:val="en-US"/>
        </w:rPr>
        <w:t>://</w:t>
      </w:r>
      <w:r w:rsidRPr="00097F9B">
        <w:rPr>
          <w:rStyle w:val="a7"/>
          <w:rFonts w:ascii="Times New Roman" w:hAnsi="Times New Roman" w:cs="Times New Roman"/>
          <w:sz w:val="24"/>
          <w:szCs w:val="24"/>
          <w:highlight w:val="yellow"/>
          <w:lang w:val="en-US"/>
        </w:rPr>
        <w:t>guideforyou</w:t>
      </w:r>
      <w:r w:rsidRPr="005B15B6">
        <w:rPr>
          <w:rStyle w:val="a7"/>
          <w:rFonts w:ascii="Times New Roman" w:hAnsi="Times New Roman" w:cs="Times New Roman"/>
          <w:sz w:val="24"/>
          <w:szCs w:val="24"/>
          <w:highlight w:val="yellow"/>
          <w:lang w:val="en-US"/>
        </w:rPr>
        <w:t>-</w:t>
      </w:r>
      <w:r w:rsidRPr="00097F9B">
        <w:rPr>
          <w:rStyle w:val="a7"/>
          <w:rFonts w:ascii="Times New Roman" w:hAnsi="Times New Roman" w:cs="Times New Roman"/>
          <w:sz w:val="24"/>
          <w:szCs w:val="24"/>
          <w:highlight w:val="yellow"/>
          <w:lang w:val="en-US"/>
        </w:rPr>
        <w:t>russia</w:t>
      </w:r>
      <w:r w:rsidRPr="005B15B6">
        <w:rPr>
          <w:rStyle w:val="a7"/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097F9B">
        <w:rPr>
          <w:rStyle w:val="a7"/>
          <w:rFonts w:ascii="Times New Roman" w:hAnsi="Times New Roman" w:cs="Times New Roman"/>
          <w:sz w:val="24"/>
          <w:szCs w:val="24"/>
          <w:highlight w:val="yellow"/>
          <w:lang w:val="en-US"/>
        </w:rPr>
        <w:t>com</w:t>
      </w:r>
      <w:r w:rsidRPr="005B15B6">
        <w:rPr>
          <w:rStyle w:val="a7"/>
          <w:rFonts w:ascii="Times New Roman" w:hAnsi="Times New Roman" w:cs="Times New Roman"/>
          <w:sz w:val="24"/>
          <w:szCs w:val="24"/>
          <w:highlight w:val="yellow"/>
          <w:lang w:val="en-US"/>
        </w:rPr>
        <w:t>/</w:t>
      </w:r>
      <w:r w:rsidRPr="00097F9B">
        <w:rPr>
          <w:rStyle w:val="a7"/>
          <w:rFonts w:ascii="Times New Roman" w:hAnsi="Times New Roman" w:cs="Times New Roman"/>
          <w:sz w:val="24"/>
          <w:szCs w:val="24"/>
          <w:highlight w:val="yellow"/>
          <w:lang w:val="en-US"/>
        </w:rPr>
        <w:t>about</w:t>
      </w:r>
      <w:r w:rsidRPr="005B15B6">
        <w:rPr>
          <w:rStyle w:val="a7"/>
          <w:rFonts w:ascii="Times New Roman" w:hAnsi="Times New Roman" w:cs="Times New Roman"/>
          <w:sz w:val="24"/>
          <w:szCs w:val="24"/>
          <w:highlight w:val="yellow"/>
          <w:lang w:val="en-US"/>
        </w:rPr>
        <w:t>-</w:t>
      </w:r>
      <w:r w:rsidRPr="00097F9B">
        <w:rPr>
          <w:rStyle w:val="a7"/>
          <w:rFonts w:ascii="Times New Roman" w:hAnsi="Times New Roman" w:cs="Times New Roman"/>
          <w:sz w:val="24"/>
          <w:szCs w:val="24"/>
          <w:highlight w:val="yellow"/>
          <w:lang w:val="en-US"/>
        </w:rPr>
        <w:t>russia</w:t>
      </w:r>
      <w:r w:rsidRPr="005B15B6">
        <w:rPr>
          <w:rStyle w:val="a7"/>
          <w:rFonts w:ascii="Times New Roman" w:hAnsi="Times New Roman" w:cs="Times New Roman"/>
          <w:sz w:val="24"/>
          <w:szCs w:val="24"/>
          <w:highlight w:val="yellow"/>
          <w:lang w:val="en-US"/>
        </w:rPr>
        <w:t>/</w:t>
      </w:r>
      <w:r w:rsidR="00137911">
        <w:rPr>
          <w:rStyle w:val="a7"/>
          <w:rFonts w:ascii="Times New Roman" w:hAnsi="Times New Roman" w:cs="Times New Roman"/>
          <w:sz w:val="24"/>
          <w:szCs w:val="24"/>
          <w:highlight w:val="yellow"/>
          <w:lang w:val="en-US"/>
        </w:rPr>
        <w:fldChar w:fldCharType="end"/>
      </w:r>
      <w:r w:rsidRPr="005B15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(</w:t>
      </w:r>
      <w:r w:rsidRPr="00097F9B">
        <w:rPr>
          <w:rFonts w:ascii="Times New Roman" w:hAnsi="Times New Roman" w:cs="Times New Roman"/>
          <w:sz w:val="24"/>
          <w:szCs w:val="24"/>
          <w:highlight w:val="yellow"/>
        </w:rPr>
        <w:t>дата</w:t>
      </w:r>
      <w:r w:rsidRPr="005B15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097F9B">
        <w:rPr>
          <w:rFonts w:ascii="Times New Roman" w:hAnsi="Times New Roman" w:cs="Times New Roman"/>
          <w:sz w:val="24"/>
          <w:szCs w:val="24"/>
          <w:highlight w:val="yellow"/>
        </w:rPr>
        <w:t>обращения</w:t>
      </w:r>
      <w:r w:rsidRPr="005B15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: 28.10.2023).</w:t>
      </w:r>
    </w:p>
    <w:p w14:paraId="1D41795F" w14:textId="77777777" w:rsidR="00766082" w:rsidRPr="00097F9B" w:rsidRDefault="00766082" w:rsidP="00766082">
      <w:pPr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97F9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Список словарей</w:t>
      </w:r>
    </w:p>
    <w:p w14:paraId="73D9EBA7" w14:textId="77777777" w:rsidR="00766082" w:rsidRPr="00097F9B" w:rsidRDefault="00766082" w:rsidP="00F31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097F9B">
        <w:rPr>
          <w:rFonts w:ascii="Times New Roman" w:hAnsi="Times New Roman" w:cs="Times New Roman"/>
          <w:sz w:val="24"/>
          <w:szCs w:val="24"/>
          <w:highlight w:val="yellow"/>
        </w:rPr>
        <w:t>1** Россия. Большой лингвострановедческий словарь / под общ. ред. проф. Е</w:t>
      </w:r>
      <w:r w:rsidRPr="00097F9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</w:t>
      </w:r>
      <w:r w:rsidRPr="00097F9B">
        <w:rPr>
          <w:rFonts w:ascii="Times New Roman" w:hAnsi="Times New Roman" w:cs="Times New Roman"/>
          <w:sz w:val="24"/>
          <w:szCs w:val="24"/>
          <w:highlight w:val="yellow"/>
        </w:rPr>
        <w:t>Ю</w:t>
      </w:r>
      <w:r w:rsidRPr="00097F9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</w:t>
      </w:r>
      <w:r w:rsidRPr="00097F9B">
        <w:rPr>
          <w:rFonts w:ascii="Times New Roman" w:hAnsi="Times New Roman" w:cs="Times New Roman"/>
          <w:sz w:val="24"/>
          <w:szCs w:val="24"/>
          <w:highlight w:val="yellow"/>
        </w:rPr>
        <w:t>Прохорова</w:t>
      </w:r>
      <w:r w:rsidRPr="00097F9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</w:t>
      </w:r>
      <w:r w:rsidRPr="00097F9B">
        <w:rPr>
          <w:rFonts w:ascii="Times New Roman" w:hAnsi="Times New Roman" w:cs="Times New Roman"/>
          <w:sz w:val="24"/>
          <w:szCs w:val="24"/>
          <w:highlight w:val="yellow"/>
        </w:rPr>
        <w:t>М</w:t>
      </w:r>
      <w:r w:rsidRPr="00097F9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.: </w:t>
      </w:r>
      <w:r w:rsidRPr="00097F9B">
        <w:rPr>
          <w:rFonts w:ascii="Times New Roman" w:hAnsi="Times New Roman" w:cs="Times New Roman"/>
          <w:sz w:val="24"/>
          <w:szCs w:val="24"/>
          <w:highlight w:val="yellow"/>
        </w:rPr>
        <w:t>АСТ</w:t>
      </w:r>
      <w:r w:rsidRPr="00097F9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-</w:t>
      </w:r>
      <w:r w:rsidRPr="00097F9B">
        <w:rPr>
          <w:rFonts w:ascii="Times New Roman" w:hAnsi="Times New Roman" w:cs="Times New Roman"/>
          <w:sz w:val="24"/>
          <w:szCs w:val="24"/>
          <w:highlight w:val="yellow"/>
        </w:rPr>
        <w:t>Пресс</w:t>
      </w:r>
      <w:r w:rsidRPr="00097F9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2009. 736 </w:t>
      </w:r>
      <w:r w:rsidRPr="00097F9B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097F9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13E36A2D" w14:textId="77777777" w:rsidR="005960A2" w:rsidRPr="00F31CCE" w:rsidRDefault="005960A2" w:rsidP="007660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shd w:val="clear" w:color="auto" w:fill="FFFFFF"/>
          <w:lang w:val="en-US"/>
        </w:rPr>
      </w:pPr>
    </w:p>
    <w:p w14:paraId="597A72F3" w14:textId="6D4A32CA" w:rsidR="00766082" w:rsidRPr="00097F9B" w:rsidRDefault="00766082" w:rsidP="007660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shd w:val="clear" w:color="auto" w:fill="FFFFFF"/>
          <w:lang w:val="en-US"/>
        </w:rPr>
      </w:pPr>
      <w:r w:rsidRPr="00097F9B">
        <w:rPr>
          <w:rFonts w:ascii="Times New Roman" w:hAnsi="Times New Roman"/>
          <w:b/>
          <w:sz w:val="24"/>
          <w:szCs w:val="24"/>
          <w:highlight w:val="yellow"/>
          <w:shd w:val="clear" w:color="auto" w:fill="FFFFFF"/>
          <w:lang w:val="en-US"/>
        </w:rPr>
        <w:t xml:space="preserve">PERCEPTION OF SOUND SPEECH </w:t>
      </w:r>
    </w:p>
    <w:p w14:paraId="4998C053" w14:textId="77777777" w:rsidR="00766082" w:rsidRPr="00097F9B" w:rsidRDefault="00766082" w:rsidP="007660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shd w:val="clear" w:color="auto" w:fill="FFFFFF"/>
          <w:lang w:val="en-US"/>
        </w:rPr>
      </w:pPr>
      <w:r w:rsidRPr="00097F9B">
        <w:rPr>
          <w:rFonts w:ascii="Times New Roman" w:hAnsi="Times New Roman"/>
          <w:b/>
          <w:sz w:val="24"/>
          <w:szCs w:val="24"/>
          <w:highlight w:val="yellow"/>
          <w:shd w:val="clear" w:color="auto" w:fill="FFFFFF"/>
          <w:lang w:val="en-US"/>
        </w:rPr>
        <w:t>AS A COMPONENT OF MULTIMODAL INFORMATION</w:t>
      </w:r>
    </w:p>
    <w:p w14:paraId="04170726" w14:textId="77777777" w:rsidR="00766082" w:rsidRPr="00097F9B" w:rsidRDefault="00766082" w:rsidP="00766082">
      <w:pPr>
        <w:spacing w:line="240" w:lineRule="auto"/>
        <w:ind w:firstLine="709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14:paraId="3D72235E" w14:textId="77777777" w:rsidR="00766082" w:rsidRPr="00097F9B" w:rsidRDefault="00766082" w:rsidP="0076608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highlight w:val="yellow"/>
          <w:lang w:val="en-US" w:eastAsia="ru-RU"/>
        </w:rPr>
      </w:pPr>
      <w:r w:rsidRPr="00097F9B">
        <w:rPr>
          <w:rFonts w:ascii="Times New Roman" w:eastAsia="Times New Roman" w:hAnsi="Times New Roman"/>
          <w:sz w:val="24"/>
          <w:szCs w:val="24"/>
          <w:highlight w:val="yellow"/>
          <w:lang w:val="en-US" w:eastAsia="ru-RU"/>
        </w:rPr>
        <w:t>Ivan I. Ivanov</w:t>
      </w:r>
    </w:p>
    <w:p w14:paraId="1A5A3376" w14:textId="133A44E8" w:rsidR="00766082" w:rsidRPr="00097F9B" w:rsidRDefault="00766082" w:rsidP="0076608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highlight w:val="yellow"/>
          <w:lang w:val="en-US" w:eastAsia="ru-RU"/>
        </w:rPr>
      </w:pPr>
      <w:r w:rsidRPr="00097F9B">
        <w:rPr>
          <w:rFonts w:ascii="Times New Roman" w:eastAsia="Times New Roman" w:hAnsi="Times New Roman"/>
          <w:sz w:val="24"/>
          <w:szCs w:val="24"/>
          <w:highlight w:val="yellow"/>
          <w:lang w:val="en-US" w:eastAsia="ru-RU"/>
        </w:rPr>
        <w:t>Voronezh State University</w:t>
      </w:r>
    </w:p>
    <w:p w14:paraId="1174F5DD" w14:textId="77777777" w:rsidR="00766082" w:rsidRPr="00097F9B" w:rsidRDefault="00766082" w:rsidP="007660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14:paraId="15F76D1A" w14:textId="57CC279E" w:rsidR="00766082" w:rsidRPr="005B15B6" w:rsidRDefault="00766082" w:rsidP="007660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097F9B">
        <w:rPr>
          <w:rFonts w:ascii="Times New Roman" w:hAnsi="Times New Roman"/>
          <w:b/>
          <w:sz w:val="24"/>
          <w:szCs w:val="24"/>
          <w:highlight w:val="yellow"/>
          <w:lang w:val="en-US"/>
        </w:rPr>
        <w:t>Abstract.</w:t>
      </w:r>
      <w:r w:rsidRPr="00097F9B">
        <w:rPr>
          <w:rFonts w:ascii="Times New Roman" w:hAnsi="Times New Roman"/>
          <w:sz w:val="24"/>
          <w:szCs w:val="24"/>
          <w:highlight w:val="yellow"/>
          <w:lang w:val="en-US"/>
        </w:rPr>
        <w:t xml:space="preserve"> The article discusses the concept of…</w:t>
      </w:r>
    </w:p>
    <w:p w14:paraId="10AB146B" w14:textId="77777777" w:rsidR="00766082" w:rsidRPr="005B15B6" w:rsidRDefault="00766082" w:rsidP="007660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72"/>
        <w:gridCol w:w="5217"/>
      </w:tblGrid>
      <w:tr w:rsidR="00766082" w:rsidRPr="009D7B4F" w14:paraId="77412AE5" w14:textId="77777777" w:rsidTr="005009BA">
        <w:tc>
          <w:tcPr>
            <w:tcW w:w="4672" w:type="dxa"/>
            <w:shd w:val="clear" w:color="auto" w:fill="auto"/>
          </w:tcPr>
          <w:p w14:paraId="106505E5" w14:textId="77777777" w:rsidR="00766082" w:rsidRPr="00097F9B" w:rsidRDefault="00766082" w:rsidP="005009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  <w:p w14:paraId="0E9FDAD7" w14:textId="77777777" w:rsidR="00766082" w:rsidRPr="00097F9B" w:rsidRDefault="00766082" w:rsidP="00500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97F9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Сведения об авторах:</w:t>
            </w:r>
          </w:p>
          <w:p w14:paraId="6C3355C5" w14:textId="15198CEC" w:rsidR="00766082" w:rsidRPr="00097F9B" w:rsidRDefault="00766082" w:rsidP="005009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97F9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Иванов Иван Иванович</w:t>
            </w:r>
          </w:p>
          <w:p w14:paraId="4CA21997" w14:textId="086E595C" w:rsidR="00766082" w:rsidRPr="00097F9B" w:rsidRDefault="00766082" w:rsidP="005009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7F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доктор филологических наук, профессор </w:t>
            </w:r>
          </w:p>
          <w:p w14:paraId="01BC9DEF" w14:textId="77777777" w:rsidR="00766082" w:rsidRPr="00097F9B" w:rsidRDefault="00766082" w:rsidP="005009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97F9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Воронежский государственный </w:t>
            </w:r>
          </w:p>
          <w:p w14:paraId="3C0398C4" w14:textId="77777777" w:rsidR="00766082" w:rsidRPr="00097F9B" w:rsidRDefault="00766082" w:rsidP="005009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97F9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университет</w:t>
            </w:r>
          </w:p>
          <w:p w14:paraId="1012A33F" w14:textId="36F31459" w:rsidR="00766082" w:rsidRPr="00BA7925" w:rsidRDefault="00766082" w:rsidP="00BA792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97F9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e</w:t>
            </w:r>
            <w:r w:rsidRPr="00097F9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-</w:t>
            </w:r>
            <w:proofErr w:type="spellStart"/>
            <w:r w:rsidRPr="00097F9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mail</w:t>
            </w:r>
            <w:proofErr w:type="spellEnd"/>
            <w:r w:rsidRPr="00097F9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: </w:t>
            </w:r>
          </w:p>
        </w:tc>
        <w:tc>
          <w:tcPr>
            <w:tcW w:w="5217" w:type="dxa"/>
            <w:shd w:val="clear" w:color="auto" w:fill="auto"/>
          </w:tcPr>
          <w:p w14:paraId="360D5F8F" w14:textId="77777777" w:rsidR="00766082" w:rsidRPr="00097F9B" w:rsidRDefault="00766082" w:rsidP="005009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  <w:p w14:paraId="3A17C937" w14:textId="77777777" w:rsidR="00766082" w:rsidRPr="00097F9B" w:rsidRDefault="00766082" w:rsidP="005009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  <w:p w14:paraId="340042EF" w14:textId="7074BB95" w:rsidR="00766082" w:rsidRPr="00097F9B" w:rsidRDefault="00766082" w:rsidP="007660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097F9B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  <w:t>Ivan I. Ivanov</w:t>
            </w:r>
          </w:p>
          <w:p w14:paraId="664D6D49" w14:textId="77777777" w:rsidR="00766082" w:rsidRPr="00097F9B" w:rsidRDefault="00766082" w:rsidP="005009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097F9B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ru-RU"/>
              </w:rPr>
              <w:t>Doctor of Philology, Professor</w:t>
            </w:r>
          </w:p>
          <w:p w14:paraId="436678DD" w14:textId="1B431290" w:rsidR="00766082" w:rsidRPr="00097F9B" w:rsidRDefault="00766082" w:rsidP="005009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097F9B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Department of German Philology</w:t>
            </w:r>
          </w:p>
          <w:p w14:paraId="4D378CFA" w14:textId="77777777" w:rsidR="00766082" w:rsidRPr="00097F9B" w:rsidRDefault="00766082" w:rsidP="005009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097F9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Voronezh State University</w:t>
            </w:r>
          </w:p>
          <w:p w14:paraId="672832BA" w14:textId="4BC1FE40" w:rsidR="00766082" w:rsidRPr="009D7B4F" w:rsidRDefault="00766082" w:rsidP="005009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97F9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e-mail:</w:t>
            </w:r>
            <w:r w:rsidRPr="009D7B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361FA672" w14:textId="77777777" w:rsidR="00766082" w:rsidRPr="00766082" w:rsidRDefault="00766082" w:rsidP="007660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50780D" w14:textId="77777777" w:rsidR="00A445A9" w:rsidRPr="00446609" w:rsidRDefault="00A445A9" w:rsidP="00A44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09">
        <w:rPr>
          <w:rFonts w:ascii="Times New Roman" w:hAnsi="Times New Roman" w:cs="Times New Roman"/>
          <w:b/>
          <w:sz w:val="28"/>
          <w:szCs w:val="28"/>
        </w:rPr>
        <w:lastRenderedPageBreak/>
        <w:t>ПРИМЕРЫ ОФОРМЛЕНИЯ СПИСКА ЛИТЕРАТУРЫ</w:t>
      </w:r>
    </w:p>
    <w:p w14:paraId="451A7F50" w14:textId="77777777" w:rsidR="00A445A9" w:rsidRPr="00446609" w:rsidRDefault="00A445A9" w:rsidP="00A445A9">
      <w:pPr>
        <w:shd w:val="clear" w:color="auto" w:fill="FFFFFF"/>
        <w:spacing w:after="0" w:line="240" w:lineRule="auto"/>
        <w:ind w:left="125" w:firstLine="25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492EBD1" w14:textId="77777777" w:rsidR="00A445A9" w:rsidRPr="00446609" w:rsidRDefault="00A445A9" w:rsidP="00A445A9">
      <w:pPr>
        <w:shd w:val="clear" w:color="auto" w:fill="FFFFFF"/>
        <w:spacing w:after="0" w:line="240" w:lineRule="auto"/>
        <w:ind w:left="1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>Перед тем как составлять список литературы, необходимо ознакомиться с ГОСТом или, как минимум, с примерами оформления литературы, приводимыми ниже.</w:t>
      </w:r>
    </w:p>
    <w:p w14:paraId="336D7CE7" w14:textId="77777777" w:rsidR="00A445A9" w:rsidRPr="00446609" w:rsidRDefault="00A445A9" w:rsidP="00A445A9">
      <w:pPr>
        <w:shd w:val="clear" w:color="auto" w:fill="FFFFFF"/>
        <w:spacing w:after="0" w:line="240" w:lineRule="auto"/>
        <w:ind w:left="125" w:firstLine="25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0A5D8ACE" w14:textId="77777777" w:rsidR="00A445A9" w:rsidRPr="00446609" w:rsidRDefault="00A445A9" w:rsidP="00A44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. Составление записи на 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произведение одного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нескольких авторов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41A2AEFE" w14:textId="77777777" w:rsidR="00A445A9" w:rsidRPr="00446609" w:rsidRDefault="00A445A9" w:rsidP="00A445A9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/>
          <w:i/>
          <w:iCs/>
          <w:spacing w:val="16"/>
          <w:sz w:val="28"/>
          <w:szCs w:val="28"/>
        </w:rPr>
      </w:pPr>
    </w:p>
    <w:p w14:paraId="19201BEB" w14:textId="77777777" w:rsidR="00A445A9" w:rsidRPr="00446609" w:rsidRDefault="00A445A9" w:rsidP="00A445A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Бахтин М.М. Формальный метод в литературоведении: критическое введение в социальную поэтику. М.: Лабиринт, 2003. 192 с.</w:t>
      </w:r>
    </w:p>
    <w:p w14:paraId="7FDBD172" w14:textId="77777777" w:rsidR="00A445A9" w:rsidRPr="00446609" w:rsidRDefault="00A445A9" w:rsidP="00A445A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Бердяев Н.А. Смысл истории. М.: Мысль, 1990. 175 с.</w:t>
      </w:r>
    </w:p>
    <w:p w14:paraId="2EFF02C5" w14:textId="77777777" w:rsidR="00A445A9" w:rsidRPr="00446609" w:rsidRDefault="00A445A9" w:rsidP="00A445A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Пахомов В.И., Петрова Г.П. Логистика. М.: Проспект, 2006. 232 с.</w:t>
      </w:r>
    </w:p>
    <w:p w14:paraId="0819F8E4" w14:textId="77777777" w:rsidR="00A445A9" w:rsidRPr="00446609" w:rsidRDefault="00A445A9" w:rsidP="00A445A9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76DF494" w14:textId="77777777" w:rsidR="00A445A9" w:rsidRPr="00446609" w:rsidRDefault="00A445A9" w:rsidP="00A445A9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446609">
        <w:rPr>
          <w:rFonts w:ascii="Times New Roman" w:hAnsi="Times New Roman" w:cs="Times New Roman"/>
          <w:iCs/>
          <w:sz w:val="28"/>
          <w:szCs w:val="28"/>
        </w:rPr>
        <w:t xml:space="preserve">. В случае наличия </w:t>
      </w:r>
      <w:r w:rsidRPr="00446609">
        <w:rPr>
          <w:rFonts w:ascii="Times New Roman" w:hAnsi="Times New Roman" w:cs="Times New Roman"/>
          <w:b/>
          <w:i/>
          <w:iCs/>
          <w:sz w:val="28"/>
          <w:szCs w:val="28"/>
        </w:rPr>
        <w:t>четырех и более авторов</w:t>
      </w:r>
      <w:r w:rsidRPr="00446609">
        <w:rPr>
          <w:rFonts w:ascii="Times New Roman" w:hAnsi="Times New Roman" w:cs="Times New Roman"/>
          <w:iCs/>
          <w:sz w:val="28"/>
          <w:szCs w:val="28"/>
        </w:rPr>
        <w:t>,</w:t>
      </w:r>
      <w:r w:rsidRPr="0044660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</w:t>
      </w:r>
      <w:r w:rsidRPr="00446609">
        <w:rPr>
          <w:rFonts w:ascii="Times New Roman" w:hAnsi="Times New Roman" w:cs="Times New Roman"/>
          <w:sz w:val="28"/>
          <w:szCs w:val="28"/>
        </w:rPr>
        <w:t xml:space="preserve">апись составляют </w:t>
      </w:r>
      <w:r w:rsidRPr="00446609">
        <w:rPr>
          <w:rFonts w:ascii="Times New Roman" w:hAnsi="Times New Roman" w:cs="Times New Roman"/>
          <w:i/>
          <w:sz w:val="28"/>
          <w:szCs w:val="28"/>
        </w:rPr>
        <w:t>под заглавием произведения,</w:t>
      </w:r>
      <w:r w:rsidRPr="00446609">
        <w:rPr>
          <w:rFonts w:ascii="Times New Roman" w:hAnsi="Times New Roman" w:cs="Times New Roman"/>
          <w:sz w:val="28"/>
          <w:szCs w:val="28"/>
        </w:rPr>
        <w:t xml:space="preserve"> а в сведениях об ответственности ограничиваются указанием на первого автора с добавлением в квадратных скобках сокращения «и другие» [и др.] и/или редактора в квадратных скобках [под ред.].</w:t>
      </w:r>
    </w:p>
    <w:p w14:paraId="004CC2FD" w14:textId="77777777" w:rsidR="00A445A9" w:rsidRPr="00446609" w:rsidRDefault="00A445A9" w:rsidP="00A445A9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102A2" w14:textId="77777777" w:rsidR="00A445A9" w:rsidRPr="00446609" w:rsidRDefault="00A445A9" w:rsidP="00A445A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Нестационарная аэродинамика баллистического полета / Ю.М. Липницкий [и др.]. М., 2003. 176 с.</w:t>
      </w:r>
    </w:p>
    <w:p w14:paraId="222EC677" w14:textId="77777777" w:rsidR="00A445A9" w:rsidRPr="00446609" w:rsidRDefault="00A445A9" w:rsidP="00A445A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Педагогический энциклопедический словарь / гл. ред. Б.М. Бим-Бад. М.: Большая Российская энциклопедия, 2003. 528 с.</w:t>
      </w:r>
    </w:p>
    <w:p w14:paraId="77807B46" w14:textId="77777777" w:rsidR="00A445A9" w:rsidRPr="00446609" w:rsidRDefault="00A445A9" w:rsidP="00A445A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 xml:space="preserve">Философия культуры и философия науки: проблемы и гипотезы: </w:t>
      </w:r>
      <w:proofErr w:type="spellStart"/>
      <w:r w:rsidRPr="00446609">
        <w:rPr>
          <w:rFonts w:ascii="Times New Roman" w:hAnsi="Times New Roman" w:cs="Times New Roman"/>
          <w:iCs/>
          <w:sz w:val="28"/>
          <w:szCs w:val="28"/>
        </w:rPr>
        <w:t>межвуз</w:t>
      </w:r>
      <w:proofErr w:type="spellEnd"/>
      <w:r w:rsidRPr="00446609">
        <w:rPr>
          <w:rFonts w:ascii="Times New Roman" w:hAnsi="Times New Roman" w:cs="Times New Roman"/>
          <w:iCs/>
          <w:sz w:val="28"/>
          <w:szCs w:val="28"/>
        </w:rPr>
        <w:t>. сб. науч. тр. / Сарат. гос. ун-т; [под ред. С.Ф. Мартыновича]. Саратов: Изд-во Сарат. ун-та, 1999. 199 с.</w:t>
      </w:r>
    </w:p>
    <w:p w14:paraId="1706278A" w14:textId="77777777" w:rsidR="00A445A9" w:rsidRPr="00446609" w:rsidRDefault="00A445A9" w:rsidP="00A44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79D64" w14:textId="77777777" w:rsidR="00A445A9" w:rsidRPr="00446609" w:rsidRDefault="00A445A9" w:rsidP="00A44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Составление записи на </w:t>
      </w:r>
      <w:r w:rsidRPr="00446609">
        <w:rPr>
          <w:rFonts w:ascii="Times New Roman" w:hAnsi="Times New Roman" w:cs="Times New Roman"/>
          <w:b/>
          <w:i/>
          <w:iCs/>
          <w:sz w:val="28"/>
          <w:szCs w:val="28"/>
        </w:rPr>
        <w:t>многотомные издания: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1C6DF" w14:textId="77777777" w:rsidR="00A445A9" w:rsidRPr="00446609" w:rsidRDefault="00A445A9" w:rsidP="00A445A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Казьмин В.Д. Справочник домашнего врача: в 3 т. Т. 2: Детские болезни. М.: ACT: Астрель, 2002. 303 с.</w:t>
      </w:r>
    </w:p>
    <w:p w14:paraId="3E270811" w14:textId="77777777" w:rsidR="00A445A9" w:rsidRPr="00446609" w:rsidRDefault="00A445A9" w:rsidP="00A445A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Целищев В.В. Философия математики. Новосибирск: Изд-во НГУ, 2002. Ч. 1–2.</w:t>
      </w:r>
    </w:p>
    <w:p w14:paraId="7A6D50B5" w14:textId="77777777" w:rsidR="00A445A9" w:rsidRPr="00446609" w:rsidRDefault="00A445A9" w:rsidP="00A445A9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</w:p>
    <w:p w14:paraId="4EBE3C78" w14:textId="77777777" w:rsidR="00A445A9" w:rsidRPr="00446609" w:rsidRDefault="00A445A9" w:rsidP="00A445A9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IV. Составление записи 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>на статью</w:t>
      </w:r>
      <w:r w:rsidRPr="00446609">
        <w:rPr>
          <w:rFonts w:ascii="Times New Roman" w:hAnsi="Times New Roman" w:cs="Times New Roman"/>
          <w:sz w:val="28"/>
          <w:szCs w:val="28"/>
        </w:rPr>
        <w:t xml:space="preserve"> из журнала, раздел или главу монографии и т.д.:</w:t>
      </w:r>
    </w:p>
    <w:p w14:paraId="7322A63A" w14:textId="77777777" w:rsidR="00A445A9" w:rsidRPr="00446609" w:rsidRDefault="00A445A9" w:rsidP="00A445A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Адорно Т.В. К логике социальных наук //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философии. 1992. №10. С. 76–86.</w:t>
      </w:r>
    </w:p>
    <w:p w14:paraId="134FE8B9" w14:textId="77777777" w:rsidR="00A445A9" w:rsidRPr="00446609" w:rsidRDefault="00A445A9" w:rsidP="00A445A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Григорьев Л.И. Мониторинг состояния оборудования систем связи в трубопроводном транспорте нефти // Автоматизация, телемеханизация и связь в нефтяной промышленности. 2007. № 5. С. 3–8.</w:t>
      </w:r>
    </w:p>
    <w:p w14:paraId="7B9FB92D" w14:textId="77777777" w:rsidR="00A445A9" w:rsidRPr="00446609" w:rsidRDefault="00A445A9" w:rsidP="00A44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pacing w:val="3"/>
          <w:sz w:val="28"/>
          <w:szCs w:val="28"/>
        </w:rPr>
      </w:pPr>
    </w:p>
    <w:p w14:paraId="398FE77D" w14:textId="77777777" w:rsidR="00A445A9" w:rsidRPr="00446609" w:rsidRDefault="00A445A9" w:rsidP="00A445A9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446609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44660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Составление записи на публикацию в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материалах конференций</w:t>
      </w:r>
    </w:p>
    <w:p w14:paraId="6B9A06EC" w14:textId="77777777" w:rsidR="00A445A9" w:rsidRPr="00446609" w:rsidRDefault="00A445A9" w:rsidP="00A445A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Моисеева М.В., Кудряшева Е.В. Японская мультипликация и ее восприятие в России // Социокультурная миссия университета в </w:t>
      </w:r>
      <w:r w:rsidRPr="00446609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 обществе: материалы I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науч.-практ.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"Человек, культура, образование" (Ульяновск, 2-4 июля 2005 г.). Ульяновск, 2006. С. 142–145.</w:t>
      </w:r>
    </w:p>
    <w:p w14:paraId="0F08887E" w14:textId="77777777" w:rsidR="00A445A9" w:rsidRPr="00446609" w:rsidRDefault="00A445A9" w:rsidP="00A445A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Иванов В.И., Сыров Т.В. Россия глазами русских // Россия и мир: гуманитарные проблемы: сб. тр. по итогам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 науч. конференции / С.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гос. ун-т вод. коммуникаций. 2004. Вып.8. С. 155–158.  </w:t>
      </w:r>
    </w:p>
    <w:p w14:paraId="55690DE2" w14:textId="77777777" w:rsidR="00A445A9" w:rsidRPr="00446609" w:rsidRDefault="00A445A9" w:rsidP="00A44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67536" w14:textId="77777777" w:rsidR="00A445A9" w:rsidRPr="00446609" w:rsidRDefault="00A445A9" w:rsidP="00A44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Составление записи на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диссертации, авторефераты диссертаций</w:t>
      </w:r>
    </w:p>
    <w:p w14:paraId="1F01BADE" w14:textId="77777777" w:rsidR="00A445A9" w:rsidRPr="00446609" w:rsidRDefault="00A445A9" w:rsidP="00A445A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В.Ф. Интегративно-контекстная модель формирования профессиональной компетенции: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… д-ра пед. наук. М, 2008. 44 с.</w:t>
      </w:r>
    </w:p>
    <w:p w14:paraId="206A93DE" w14:textId="77777777" w:rsidR="00A445A9" w:rsidRPr="00446609" w:rsidRDefault="00A445A9" w:rsidP="00A445A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Фенухин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В.И. Этнополитические конфликты в современной России: на примере Северо-Кавказского региона: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… канд. полит. наук. М., 2002. 164 с.</w:t>
      </w:r>
    </w:p>
    <w:p w14:paraId="33B76E7C" w14:textId="77777777" w:rsidR="00A445A9" w:rsidRPr="00446609" w:rsidRDefault="00A445A9" w:rsidP="00A4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665CA" w14:textId="77777777" w:rsidR="00A445A9" w:rsidRPr="00446609" w:rsidRDefault="00A445A9" w:rsidP="00A44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Составление записи на 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>учебное пособие</w:t>
      </w:r>
    </w:p>
    <w:p w14:paraId="268F50CB" w14:textId="77777777" w:rsidR="00A445A9" w:rsidRPr="00446609" w:rsidRDefault="00A445A9" w:rsidP="00A445A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Гришаева Л.И., Цурикова Л.В. Введение в теорию межкультурной коммуникации: учеб. пособие для вузов. 3-е изд. М.: </w:t>
      </w:r>
      <w:r w:rsidRPr="00446609">
        <w:rPr>
          <w:rFonts w:ascii="Times New Roman" w:hAnsi="Times New Roman" w:cs="Times New Roman"/>
          <w:spacing w:val="-2"/>
          <w:sz w:val="28"/>
          <w:szCs w:val="28"/>
          <w:lang w:val="en-US"/>
        </w:rPr>
        <w:t>Academia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, 2006. 123 с.</w:t>
      </w:r>
    </w:p>
    <w:p w14:paraId="631B4E77" w14:textId="77777777" w:rsidR="00A445A9" w:rsidRPr="00446609" w:rsidRDefault="00A445A9" w:rsidP="00A445A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Образцов П.И., Иванова О.Ю. Профессионально-ориентированное обучение иностранному языку на неязыковых факультетах вузов: учеб. пособие / под ред. П.И. Образцова. Орел, 2005. 114 с. </w:t>
      </w:r>
    </w:p>
    <w:p w14:paraId="299E1974" w14:textId="77777777" w:rsidR="00A445A9" w:rsidRPr="00446609" w:rsidRDefault="00A445A9" w:rsidP="00A4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33209" w14:textId="77777777" w:rsidR="00A445A9" w:rsidRPr="00446609" w:rsidRDefault="00A445A9" w:rsidP="00A44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Составление записи на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нормативные акты</w:t>
      </w:r>
    </w:p>
    <w:p w14:paraId="21249C1B" w14:textId="77777777" w:rsidR="00A445A9" w:rsidRPr="00446609" w:rsidRDefault="00A445A9" w:rsidP="00A44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bCs/>
          <w:sz w:val="28"/>
          <w:szCs w:val="28"/>
        </w:rPr>
        <w:t>Об</w:t>
      </w:r>
      <w:r w:rsidRPr="0044660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о</w:t>
      </w:r>
      <w:r w:rsidRPr="00446609">
        <w:rPr>
          <w:rFonts w:ascii="Times New Roman" w:hAnsi="Times New Roman" w:cs="Times New Roman"/>
          <w:bCs/>
          <w:sz w:val="28"/>
          <w:szCs w:val="28"/>
        </w:rPr>
        <w:t xml:space="preserve">бразовании в Российской Федерации: </w:t>
      </w:r>
      <w:proofErr w:type="spellStart"/>
      <w:r w:rsidRPr="00446609"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 w:rsidRPr="00446609">
        <w:rPr>
          <w:rFonts w:ascii="Times New Roman" w:hAnsi="Times New Roman" w:cs="Times New Roman"/>
          <w:bCs/>
          <w:sz w:val="28"/>
          <w:szCs w:val="28"/>
        </w:rPr>
        <w:t xml:space="preserve">. закон от 29 декабря 2012 г. </w:t>
      </w:r>
      <w:r w:rsidRPr="00446609">
        <w:rPr>
          <w:rFonts w:ascii="Times New Roman" w:hAnsi="Times New Roman" w:cs="Times New Roman"/>
          <w:bCs/>
          <w:sz w:val="28"/>
          <w:szCs w:val="28"/>
        </w:rPr>
        <w:br/>
        <w:t>№ 273-ФЗ //</w:t>
      </w:r>
      <w:r w:rsidRPr="00446609">
        <w:rPr>
          <w:rFonts w:ascii="Times New Roman" w:hAnsi="Times New Roman" w:cs="Times New Roman"/>
          <w:sz w:val="28"/>
          <w:szCs w:val="28"/>
        </w:rPr>
        <w:t xml:space="preserve"> Собр. законодательства Рос. Федерации, 2012. № 53 (ч. 1). Ст. 7598.</w:t>
      </w:r>
    </w:p>
    <w:p w14:paraId="148584C3" w14:textId="77777777" w:rsidR="00A445A9" w:rsidRPr="00446609" w:rsidRDefault="00A445A9" w:rsidP="00A44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142F538" w14:textId="77777777" w:rsidR="00A445A9" w:rsidRPr="00446609" w:rsidRDefault="00A445A9" w:rsidP="00A44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  <w:lang w:val="en-US"/>
        </w:rPr>
        <w:t>IX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. Составление записи на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электронные ресурсы</w:t>
      </w:r>
    </w:p>
    <w:p w14:paraId="331EE0F8" w14:textId="52BB2750" w:rsidR="00A445A9" w:rsidRPr="00446609" w:rsidRDefault="00A445A9" w:rsidP="00A445A9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Архивный фонд Российской Федерации // Федеральное архивное агентство.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660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66082" w:rsidRPr="00FA6F45">
          <w:rPr>
            <w:rStyle w:val="a7"/>
            <w:rFonts w:ascii="Times New Roman" w:hAnsi="Times New Roman" w:cs="Times New Roman"/>
            <w:sz w:val="28"/>
            <w:szCs w:val="28"/>
          </w:rPr>
          <w:t>http://archives.ru/af.shtml</w:t>
        </w:r>
      </w:hyperlink>
      <w:r w:rsidRPr="00446609">
        <w:rPr>
          <w:rFonts w:ascii="Times New Roman" w:hAnsi="Times New Roman" w:cs="Times New Roman"/>
          <w:sz w:val="28"/>
          <w:szCs w:val="28"/>
        </w:rPr>
        <w:t xml:space="preserve"> (дата обращения: 15.10.2012).</w:t>
      </w:r>
    </w:p>
    <w:p w14:paraId="42A94DC1" w14:textId="77777777" w:rsidR="00A445A9" w:rsidRPr="00446609" w:rsidRDefault="00A445A9" w:rsidP="00A445A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Ванюшин И.В. Методика измерения характеристики преобразования AЦП // Исследовано в России: электрон.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многопредм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науч. журн. 2000. [T. 3.]. С. 263—272. URL: http://zhurnal.ape.relarn.ru/articles/2000/019.рdf (дата обращения: 06.05.2006).</w:t>
      </w:r>
    </w:p>
    <w:p w14:paraId="7418BFC6" w14:textId="77777777" w:rsidR="00A445A9" w:rsidRPr="00446609" w:rsidRDefault="00A445A9" w:rsidP="00A445A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Дирина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А.И. Право военнослужащих Российской Федерации на свободу ассоциаций // Военное право: сетевой журн. 2007. URL: http://www.voennoерravo.ru/node/2149 (дата обращения: 19.09.2007).</w:t>
      </w:r>
    </w:p>
    <w:p w14:paraId="39D1BE21" w14:textId="2C251BBB" w:rsidR="00DF37E1" w:rsidRPr="00BA7925" w:rsidRDefault="00A445A9" w:rsidP="005E090F">
      <w:pPr>
        <w:pStyle w:val="a6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7925">
        <w:rPr>
          <w:rFonts w:ascii="Times New Roman" w:hAnsi="Times New Roman" w:cs="Times New Roman"/>
          <w:sz w:val="28"/>
          <w:szCs w:val="28"/>
        </w:rPr>
        <w:t xml:space="preserve">Логинова Л.Г. Сущность результата дополнительного образования детей // Образование: исследовано в мире: </w:t>
      </w:r>
      <w:proofErr w:type="spellStart"/>
      <w:r w:rsidRPr="00BA792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A7925">
        <w:rPr>
          <w:rFonts w:ascii="Times New Roman" w:hAnsi="Times New Roman" w:cs="Times New Roman"/>
          <w:sz w:val="28"/>
          <w:szCs w:val="28"/>
        </w:rPr>
        <w:t xml:space="preserve">. науч. пед. Интернет-журн. 21.10.03 </w:t>
      </w:r>
      <w:r w:rsidRPr="00BA792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A792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A79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A792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BA79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A792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79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oim</w:t>
        </w:r>
        <w:proofErr w:type="spellEnd"/>
        <w:r w:rsidRPr="00BA792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79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A792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BA79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reader</w:t>
        </w:r>
        <w:r w:rsidRPr="00BA792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A79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Pr="00BA7925">
          <w:rPr>
            <w:rStyle w:val="a7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BA79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nomer</w:t>
        </w:r>
        <w:proofErr w:type="spellEnd"/>
        <w:r w:rsidRPr="00BA7925">
          <w:rPr>
            <w:rStyle w:val="a7"/>
            <w:rFonts w:ascii="Times New Roman" w:hAnsi="Times New Roman" w:cs="Times New Roman"/>
            <w:sz w:val="28"/>
            <w:szCs w:val="28"/>
          </w:rPr>
          <w:t>=366</w:t>
        </w:r>
      </w:hyperlink>
      <w:r w:rsidRPr="00BA7925">
        <w:rPr>
          <w:rFonts w:ascii="Times New Roman" w:hAnsi="Times New Roman" w:cs="Times New Roman"/>
          <w:sz w:val="28"/>
          <w:szCs w:val="28"/>
        </w:rPr>
        <w:t xml:space="preserve"> (дата обращения: 17.04.07)</w:t>
      </w:r>
    </w:p>
    <w:sectPr w:rsidR="00DF37E1" w:rsidRPr="00BA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B8"/>
    <w:multiLevelType w:val="hybridMultilevel"/>
    <w:tmpl w:val="82800D52"/>
    <w:lvl w:ilvl="0" w:tplc="C94E3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25260"/>
    <w:multiLevelType w:val="hybridMultilevel"/>
    <w:tmpl w:val="B5A85BC0"/>
    <w:lvl w:ilvl="0" w:tplc="D44ABE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5E3A2A1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F37F67"/>
    <w:multiLevelType w:val="hybridMultilevel"/>
    <w:tmpl w:val="4DE4ACB2"/>
    <w:lvl w:ilvl="0" w:tplc="C780F6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A6F65"/>
    <w:multiLevelType w:val="hybridMultilevel"/>
    <w:tmpl w:val="A1F0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B0DFA"/>
    <w:multiLevelType w:val="hybridMultilevel"/>
    <w:tmpl w:val="DB98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24104"/>
    <w:multiLevelType w:val="hybridMultilevel"/>
    <w:tmpl w:val="FC98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92EE4"/>
    <w:multiLevelType w:val="hybridMultilevel"/>
    <w:tmpl w:val="2A5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E7D56"/>
    <w:multiLevelType w:val="hybridMultilevel"/>
    <w:tmpl w:val="5FC43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3E6A9C"/>
    <w:multiLevelType w:val="hybridMultilevel"/>
    <w:tmpl w:val="47B2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25EF2"/>
    <w:multiLevelType w:val="hybridMultilevel"/>
    <w:tmpl w:val="47E0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C4981"/>
    <w:multiLevelType w:val="hybridMultilevel"/>
    <w:tmpl w:val="09F8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1F4931"/>
    <w:multiLevelType w:val="hybridMultilevel"/>
    <w:tmpl w:val="616A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85668"/>
    <w:multiLevelType w:val="hybridMultilevel"/>
    <w:tmpl w:val="9954A230"/>
    <w:lvl w:ilvl="0" w:tplc="8634DC6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347BC"/>
    <w:multiLevelType w:val="hybridMultilevel"/>
    <w:tmpl w:val="58760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AC"/>
    <w:rsid w:val="000574AC"/>
    <w:rsid w:val="00097F9B"/>
    <w:rsid w:val="000D16B1"/>
    <w:rsid w:val="000F4F14"/>
    <w:rsid w:val="00124F62"/>
    <w:rsid w:val="00137911"/>
    <w:rsid w:val="00145BCF"/>
    <w:rsid w:val="001F3DC1"/>
    <w:rsid w:val="002D204A"/>
    <w:rsid w:val="002E0BFC"/>
    <w:rsid w:val="002F7972"/>
    <w:rsid w:val="00303F36"/>
    <w:rsid w:val="00305786"/>
    <w:rsid w:val="0031296F"/>
    <w:rsid w:val="0031364B"/>
    <w:rsid w:val="00323DDE"/>
    <w:rsid w:val="0036125F"/>
    <w:rsid w:val="00367ED2"/>
    <w:rsid w:val="00372E56"/>
    <w:rsid w:val="003B0DC6"/>
    <w:rsid w:val="003B3213"/>
    <w:rsid w:val="00416B1A"/>
    <w:rsid w:val="00442E8A"/>
    <w:rsid w:val="00446609"/>
    <w:rsid w:val="0044747A"/>
    <w:rsid w:val="00472CE5"/>
    <w:rsid w:val="00535929"/>
    <w:rsid w:val="0055447B"/>
    <w:rsid w:val="005960A2"/>
    <w:rsid w:val="005A7542"/>
    <w:rsid w:val="005B1478"/>
    <w:rsid w:val="005B15B6"/>
    <w:rsid w:val="005E090F"/>
    <w:rsid w:val="005E44CF"/>
    <w:rsid w:val="005F4010"/>
    <w:rsid w:val="006D4105"/>
    <w:rsid w:val="00714791"/>
    <w:rsid w:val="00723A91"/>
    <w:rsid w:val="00766082"/>
    <w:rsid w:val="0078694E"/>
    <w:rsid w:val="007A1B60"/>
    <w:rsid w:val="0085744E"/>
    <w:rsid w:val="008A0C27"/>
    <w:rsid w:val="008E7DC1"/>
    <w:rsid w:val="008F54E9"/>
    <w:rsid w:val="009004F7"/>
    <w:rsid w:val="00951E80"/>
    <w:rsid w:val="009A0C9D"/>
    <w:rsid w:val="009E6613"/>
    <w:rsid w:val="00A05134"/>
    <w:rsid w:val="00A445A9"/>
    <w:rsid w:val="00A6578B"/>
    <w:rsid w:val="00AD0ED2"/>
    <w:rsid w:val="00AE7655"/>
    <w:rsid w:val="00B74203"/>
    <w:rsid w:val="00B95D29"/>
    <w:rsid w:val="00BA7925"/>
    <w:rsid w:val="00BD1614"/>
    <w:rsid w:val="00BF1CBC"/>
    <w:rsid w:val="00C432BA"/>
    <w:rsid w:val="00CB58AF"/>
    <w:rsid w:val="00CB680C"/>
    <w:rsid w:val="00CC216C"/>
    <w:rsid w:val="00CC3784"/>
    <w:rsid w:val="00D11A92"/>
    <w:rsid w:val="00D16D1A"/>
    <w:rsid w:val="00D249C1"/>
    <w:rsid w:val="00D3241D"/>
    <w:rsid w:val="00D52CF4"/>
    <w:rsid w:val="00D724F0"/>
    <w:rsid w:val="00DC0791"/>
    <w:rsid w:val="00DE3C80"/>
    <w:rsid w:val="00DF37E1"/>
    <w:rsid w:val="00DF38E4"/>
    <w:rsid w:val="00E02F63"/>
    <w:rsid w:val="00E62FD8"/>
    <w:rsid w:val="00E9794A"/>
    <w:rsid w:val="00F11128"/>
    <w:rsid w:val="00F31CCE"/>
    <w:rsid w:val="00F435B4"/>
    <w:rsid w:val="00F47E8C"/>
    <w:rsid w:val="00F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C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74AC"/>
    <w:rPr>
      <w:i/>
      <w:iCs/>
    </w:rPr>
  </w:style>
  <w:style w:type="character" w:styleId="a4">
    <w:name w:val="Strong"/>
    <w:basedOn w:val="a0"/>
    <w:uiPriority w:val="22"/>
    <w:qFormat/>
    <w:rsid w:val="00303F36"/>
    <w:rPr>
      <w:b/>
      <w:bCs/>
    </w:rPr>
  </w:style>
  <w:style w:type="character" w:customStyle="1" w:styleId="apple-converted-space">
    <w:name w:val="apple-converted-space"/>
    <w:basedOn w:val="a0"/>
    <w:rsid w:val="00E02F63"/>
  </w:style>
  <w:style w:type="table" w:styleId="a5">
    <w:name w:val="Table Grid"/>
    <w:basedOn w:val="a1"/>
    <w:uiPriority w:val="99"/>
    <w:rsid w:val="00F1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4F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24F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4F6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660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74AC"/>
    <w:rPr>
      <w:i/>
      <w:iCs/>
    </w:rPr>
  </w:style>
  <w:style w:type="character" w:styleId="a4">
    <w:name w:val="Strong"/>
    <w:basedOn w:val="a0"/>
    <w:uiPriority w:val="22"/>
    <w:qFormat/>
    <w:rsid w:val="00303F36"/>
    <w:rPr>
      <w:b/>
      <w:bCs/>
    </w:rPr>
  </w:style>
  <w:style w:type="character" w:customStyle="1" w:styleId="apple-converted-space">
    <w:name w:val="apple-converted-space"/>
    <w:basedOn w:val="a0"/>
    <w:rsid w:val="00E02F63"/>
  </w:style>
  <w:style w:type="table" w:styleId="a5">
    <w:name w:val="Table Grid"/>
    <w:basedOn w:val="a1"/>
    <w:uiPriority w:val="99"/>
    <w:rsid w:val="00F1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4F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24F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4F6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6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im.ru/reader.asp?nomer=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ru/af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Бурякова</dc:creator>
  <cp:keywords/>
  <dc:description/>
  <cp:lastModifiedBy>user</cp:lastModifiedBy>
  <cp:revision>35</cp:revision>
  <dcterms:created xsi:type="dcterms:W3CDTF">2020-11-29T20:20:00Z</dcterms:created>
  <dcterms:modified xsi:type="dcterms:W3CDTF">2024-09-24T12:53:00Z</dcterms:modified>
</cp:coreProperties>
</file>